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D69E" w14:textId="77777777" w:rsidR="00466520" w:rsidRPr="0064514A" w:rsidRDefault="00466520" w:rsidP="0064514A">
      <w:pPr>
        <w:pStyle w:val="BodyText"/>
        <w:spacing w:before="4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F8453D9" w14:textId="36D3C27D" w:rsidR="00466520" w:rsidRPr="0064514A" w:rsidRDefault="00000000" w:rsidP="0064514A">
      <w:pPr>
        <w:jc w:val="center"/>
        <w:rPr>
          <w:b/>
          <w:bCs/>
          <w:sz w:val="24"/>
          <w:szCs w:val="24"/>
        </w:rPr>
      </w:pPr>
      <w:r w:rsidRPr="0064514A">
        <w:rPr>
          <w:b/>
          <w:bCs/>
          <w:w w:val="80"/>
          <w:sz w:val="24"/>
          <w:szCs w:val="24"/>
        </w:rPr>
        <w:t>Hapet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Pr="0064514A">
        <w:rPr>
          <w:b/>
          <w:bCs/>
          <w:w w:val="80"/>
          <w:sz w:val="24"/>
          <w:szCs w:val="24"/>
        </w:rPr>
        <w:t>thirrja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Pr="0064514A">
        <w:rPr>
          <w:b/>
          <w:bCs/>
          <w:w w:val="80"/>
          <w:sz w:val="24"/>
          <w:szCs w:val="24"/>
        </w:rPr>
        <w:t>për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="0064514A" w:rsidRPr="0064514A">
        <w:rPr>
          <w:rFonts w:eastAsia="Times New Roman"/>
          <w:b/>
          <w:bCs/>
          <w:color w:val="242424"/>
          <w:sz w:val="24"/>
          <w:szCs w:val="24"/>
          <w:lang w:val="en-US"/>
        </w:rPr>
        <w:t xml:space="preserve">Blended Intensive </w:t>
      </w:r>
      <w:proofErr w:type="spellStart"/>
      <w:r w:rsidR="0064514A" w:rsidRPr="0064514A">
        <w:rPr>
          <w:rFonts w:eastAsia="Times New Roman"/>
          <w:b/>
          <w:bCs/>
          <w:color w:val="242424"/>
          <w:sz w:val="24"/>
          <w:szCs w:val="24"/>
          <w:lang w:val="en-US"/>
        </w:rPr>
        <w:t>Programme</w:t>
      </w:r>
      <w:proofErr w:type="spellEnd"/>
      <w:r w:rsidR="0064514A" w:rsidRPr="0064514A">
        <w:rPr>
          <w:b/>
          <w:bCs/>
          <w:w w:val="80"/>
          <w:sz w:val="24"/>
          <w:szCs w:val="24"/>
        </w:rPr>
        <w:t xml:space="preserve">  për </w:t>
      </w:r>
      <w:r w:rsidRPr="0064514A">
        <w:rPr>
          <w:b/>
          <w:bCs/>
          <w:w w:val="80"/>
          <w:sz w:val="24"/>
          <w:szCs w:val="24"/>
        </w:rPr>
        <w:t>studentë</w:t>
      </w:r>
      <w:r w:rsidR="0064514A" w:rsidRPr="0064514A">
        <w:rPr>
          <w:b/>
          <w:bCs/>
          <w:w w:val="80"/>
          <w:sz w:val="24"/>
          <w:szCs w:val="24"/>
        </w:rPr>
        <w:t xml:space="preserve">t e </w:t>
      </w:r>
      <w:r w:rsidRPr="0064514A">
        <w:rPr>
          <w:b/>
          <w:bCs/>
          <w:w w:val="80"/>
          <w:sz w:val="24"/>
          <w:szCs w:val="24"/>
        </w:rPr>
        <w:t>UPT-së,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="0064514A" w:rsidRPr="0064514A">
        <w:rPr>
          <w:b/>
          <w:bCs/>
          <w:spacing w:val="1"/>
          <w:w w:val="80"/>
          <w:sz w:val="24"/>
          <w:szCs w:val="24"/>
        </w:rPr>
        <w:t xml:space="preserve">Fakulteti i Arkitekturës dhe Urbanistikës, </w:t>
      </w:r>
      <w:r w:rsidRPr="0064514A">
        <w:rPr>
          <w:b/>
          <w:bCs/>
          <w:w w:val="85"/>
          <w:sz w:val="24"/>
          <w:szCs w:val="24"/>
        </w:rPr>
        <w:t>në</w:t>
      </w:r>
      <w:r w:rsidRPr="0064514A">
        <w:rPr>
          <w:b/>
          <w:bCs/>
          <w:spacing w:val="-13"/>
          <w:w w:val="85"/>
          <w:sz w:val="24"/>
          <w:szCs w:val="24"/>
        </w:rPr>
        <w:t xml:space="preserve"> </w:t>
      </w:r>
      <w:r w:rsidRPr="0064514A">
        <w:rPr>
          <w:b/>
          <w:bCs/>
          <w:w w:val="85"/>
          <w:sz w:val="24"/>
          <w:szCs w:val="24"/>
        </w:rPr>
        <w:t>University</w:t>
      </w:r>
      <w:r w:rsidRPr="0064514A">
        <w:rPr>
          <w:b/>
          <w:bCs/>
          <w:spacing w:val="4"/>
          <w:w w:val="85"/>
          <w:sz w:val="24"/>
          <w:szCs w:val="24"/>
        </w:rPr>
        <w:t xml:space="preserve"> </w:t>
      </w:r>
      <w:r w:rsidRPr="0064514A">
        <w:rPr>
          <w:b/>
          <w:bCs/>
          <w:w w:val="85"/>
          <w:sz w:val="24"/>
          <w:szCs w:val="24"/>
        </w:rPr>
        <w:t>of</w:t>
      </w:r>
      <w:r w:rsidRPr="0064514A">
        <w:rPr>
          <w:b/>
          <w:bCs/>
          <w:spacing w:val="-2"/>
          <w:w w:val="85"/>
          <w:sz w:val="24"/>
          <w:szCs w:val="24"/>
        </w:rPr>
        <w:t xml:space="preserve"> </w:t>
      </w:r>
      <w:r w:rsidRPr="0064514A">
        <w:rPr>
          <w:b/>
          <w:bCs/>
          <w:w w:val="85"/>
          <w:sz w:val="24"/>
          <w:szCs w:val="24"/>
        </w:rPr>
        <w:t>Chieti,</w:t>
      </w:r>
      <w:r w:rsidRPr="0064514A">
        <w:rPr>
          <w:b/>
          <w:bCs/>
          <w:spacing w:val="-1"/>
          <w:w w:val="85"/>
          <w:sz w:val="24"/>
          <w:szCs w:val="24"/>
        </w:rPr>
        <w:t xml:space="preserve"> </w:t>
      </w:r>
      <w:r w:rsidRPr="0064514A">
        <w:rPr>
          <w:b/>
          <w:bCs/>
          <w:w w:val="85"/>
          <w:sz w:val="24"/>
          <w:szCs w:val="24"/>
        </w:rPr>
        <w:t>Itali</w:t>
      </w:r>
    </w:p>
    <w:p w14:paraId="17436AC9" w14:textId="77777777" w:rsidR="0064514A" w:rsidRPr="0064514A" w:rsidRDefault="0064514A" w:rsidP="0064514A">
      <w:pPr>
        <w:rPr>
          <w:rFonts w:eastAsia="Times New Roman"/>
          <w:color w:val="242424"/>
          <w:sz w:val="24"/>
          <w:szCs w:val="24"/>
          <w:lang w:val="en-US"/>
        </w:rPr>
      </w:pPr>
    </w:p>
    <w:p w14:paraId="72296F68" w14:textId="67363A27" w:rsidR="00EA2289" w:rsidRDefault="00EA2289" w:rsidP="00EA2289">
      <w:pPr>
        <w:rPr>
          <w:b/>
          <w:sz w:val="24"/>
          <w:szCs w:val="24"/>
        </w:rPr>
      </w:pPr>
      <w:r w:rsidRPr="0064514A">
        <w:rPr>
          <w:spacing w:val="-1"/>
          <w:sz w:val="24"/>
          <w:szCs w:val="24"/>
        </w:rPr>
        <w:t>Në</w:t>
      </w:r>
      <w:r w:rsidRPr="0064514A">
        <w:rPr>
          <w:spacing w:val="-21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kuadër</w:t>
      </w:r>
      <w:r w:rsidRPr="0064514A">
        <w:rPr>
          <w:spacing w:val="-21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të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Marrëveshjes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KA1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bilaterale,</w:t>
      </w:r>
      <w:r w:rsidRPr="0064514A">
        <w:rPr>
          <w:spacing w:val="-26"/>
          <w:sz w:val="24"/>
          <w:szCs w:val="24"/>
        </w:rPr>
        <w:t xml:space="preserve"> </w:t>
      </w:r>
      <w:r w:rsidRPr="0064514A">
        <w:rPr>
          <w:sz w:val="24"/>
          <w:szCs w:val="24"/>
        </w:rPr>
        <w:t>është</w:t>
      </w:r>
      <w:r w:rsidRPr="0064514A">
        <w:rPr>
          <w:spacing w:val="-19"/>
          <w:sz w:val="24"/>
          <w:szCs w:val="24"/>
        </w:rPr>
        <w:t xml:space="preserve"> </w:t>
      </w:r>
      <w:r w:rsidRPr="0064514A">
        <w:rPr>
          <w:sz w:val="24"/>
          <w:szCs w:val="24"/>
        </w:rPr>
        <w:t>hapur</w:t>
      </w:r>
      <w:r w:rsidRPr="0064514A">
        <w:rPr>
          <w:spacing w:val="-23"/>
          <w:sz w:val="24"/>
          <w:szCs w:val="24"/>
        </w:rPr>
        <w:t xml:space="preserve"> </w:t>
      </w:r>
      <w:r w:rsidRPr="0064514A">
        <w:rPr>
          <w:sz w:val="24"/>
          <w:szCs w:val="24"/>
        </w:rPr>
        <w:t>thirrja</w:t>
      </w:r>
      <w:r w:rsidRPr="0064514A">
        <w:rPr>
          <w:spacing w:val="-19"/>
          <w:sz w:val="24"/>
          <w:szCs w:val="24"/>
        </w:rPr>
        <w:t xml:space="preserve"> </w:t>
      </w:r>
      <w:r w:rsidRPr="0064514A">
        <w:rPr>
          <w:spacing w:val="-52"/>
          <w:sz w:val="24"/>
          <w:szCs w:val="24"/>
        </w:rPr>
        <w:t xml:space="preserve"> </w:t>
      </w:r>
      <w:r w:rsidRPr="0064514A">
        <w:rPr>
          <w:sz w:val="24"/>
          <w:szCs w:val="24"/>
        </w:rPr>
        <w:t xml:space="preserve">për </w:t>
      </w:r>
      <w:r w:rsidRPr="0064514A">
        <w:rPr>
          <w:rFonts w:eastAsia="Times New Roman"/>
          <w:color w:val="242424"/>
          <w:sz w:val="24"/>
          <w:szCs w:val="24"/>
          <w:lang w:val="en-US"/>
        </w:rPr>
        <w:t xml:space="preserve">Blended Intensive </w:t>
      </w:r>
      <w:proofErr w:type="spellStart"/>
      <w:r w:rsidRPr="0064514A">
        <w:rPr>
          <w:rFonts w:eastAsia="Times New Roman"/>
          <w:color w:val="242424"/>
          <w:sz w:val="24"/>
          <w:szCs w:val="24"/>
          <w:lang w:val="en-US"/>
        </w:rPr>
        <w:t>Programme</w:t>
      </w:r>
      <w:proofErr w:type="spellEnd"/>
      <w:r w:rsidRPr="0064514A">
        <w:rPr>
          <w:rFonts w:eastAsia="Times New Roman"/>
          <w:color w:val="242424"/>
          <w:sz w:val="24"/>
          <w:szCs w:val="24"/>
          <w:lang w:val="en-US"/>
        </w:rPr>
        <w:t xml:space="preserve"> </w:t>
      </w:r>
      <w:r w:rsidRPr="0064514A">
        <w:rPr>
          <w:sz w:val="24"/>
          <w:szCs w:val="24"/>
        </w:rPr>
        <w:t>për</w:t>
      </w:r>
      <w:r w:rsidRPr="0064514A">
        <w:rPr>
          <w:w w:val="80"/>
          <w:sz w:val="24"/>
          <w:szCs w:val="24"/>
        </w:rPr>
        <w:t xml:space="preserve">  </w:t>
      </w:r>
      <w:r w:rsidRPr="0064514A">
        <w:rPr>
          <w:sz w:val="24"/>
          <w:szCs w:val="24"/>
        </w:rPr>
        <w:t xml:space="preserve"> studentët</w:t>
      </w:r>
      <w:r w:rsidRPr="0064514A">
        <w:rPr>
          <w:spacing w:val="1"/>
          <w:sz w:val="24"/>
          <w:szCs w:val="24"/>
        </w:rPr>
        <w:t xml:space="preserve"> e</w:t>
      </w:r>
      <w:r w:rsidRPr="0064514A">
        <w:rPr>
          <w:sz w:val="24"/>
          <w:szCs w:val="24"/>
        </w:rPr>
        <w:t xml:space="preserve"> Universitetit Politeknik të Tiranës, Fakulteti i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Arkitekturës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dhe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Urbanistikës,</w:t>
      </w:r>
      <w:r w:rsidRPr="0064514A">
        <w:rPr>
          <w:spacing w:val="5"/>
          <w:sz w:val="24"/>
          <w:szCs w:val="24"/>
        </w:rPr>
        <w:t xml:space="preserve"> </w:t>
      </w:r>
      <w:r w:rsidRPr="0064514A">
        <w:rPr>
          <w:sz w:val="24"/>
          <w:szCs w:val="24"/>
        </w:rPr>
        <w:t>në University of</w:t>
      </w:r>
      <w:r w:rsidRPr="0064514A">
        <w:rPr>
          <w:spacing w:val="-4"/>
          <w:sz w:val="24"/>
          <w:szCs w:val="24"/>
        </w:rPr>
        <w:t xml:space="preserve"> </w:t>
      </w:r>
      <w:r w:rsidRPr="0064514A">
        <w:rPr>
          <w:sz w:val="24"/>
          <w:szCs w:val="24"/>
        </w:rPr>
        <w:t>Chieti, (</w:t>
      </w:r>
      <w:r w:rsidRPr="0064514A">
        <w:rPr>
          <w:sz w:val="24"/>
          <w:szCs w:val="24"/>
        </w:rPr>
        <w:fldChar w:fldCharType="begin"/>
      </w:r>
      <w:r w:rsidRPr="0064514A">
        <w:rPr>
          <w:sz w:val="24"/>
          <w:szCs w:val="24"/>
        </w:rPr>
        <w:instrText>HYPERLINK "https://en.unich.it/" \h</w:instrText>
      </w:r>
      <w:r w:rsidRPr="0064514A">
        <w:rPr>
          <w:sz w:val="24"/>
          <w:szCs w:val="24"/>
        </w:rPr>
      </w:r>
      <w:r w:rsidRPr="0064514A">
        <w:rPr>
          <w:sz w:val="24"/>
          <w:szCs w:val="24"/>
        </w:rPr>
        <w:fldChar w:fldCharType="separate"/>
      </w:r>
      <w:r w:rsidRPr="0064514A">
        <w:rPr>
          <w:sz w:val="24"/>
          <w:szCs w:val="24"/>
        </w:rPr>
        <w:t>Università</w:t>
      </w:r>
      <w:r>
        <w:rPr>
          <w:sz w:val="24"/>
          <w:szCs w:val="24"/>
        </w:rPr>
        <w:t xml:space="preserve"> </w:t>
      </w:r>
      <w:r w:rsidRPr="0064514A">
        <w:rPr>
          <w:sz w:val="24"/>
          <w:szCs w:val="24"/>
        </w:rPr>
        <w:t>degli</w:t>
      </w:r>
      <w:r>
        <w:rPr>
          <w:sz w:val="24"/>
          <w:szCs w:val="24"/>
        </w:rPr>
        <w:t xml:space="preserve"> </w:t>
      </w:r>
      <w:r w:rsidRPr="0064514A">
        <w:rPr>
          <w:sz w:val="24"/>
          <w:szCs w:val="24"/>
        </w:rPr>
        <w:t>Studi"</w:t>
      </w:r>
      <w:r>
        <w:rPr>
          <w:sz w:val="24"/>
          <w:szCs w:val="24"/>
        </w:rPr>
        <w:t xml:space="preserve"> </w:t>
      </w:r>
      <w:r w:rsidRPr="0064514A">
        <w:rPr>
          <w:sz w:val="24"/>
          <w:szCs w:val="24"/>
        </w:rPr>
        <w:t>G.</w:t>
      </w:r>
      <w:r w:rsidRPr="0064514A">
        <w:rPr>
          <w:spacing w:val="13"/>
          <w:sz w:val="24"/>
          <w:szCs w:val="24"/>
        </w:rPr>
        <w:t xml:space="preserve"> </w:t>
      </w:r>
      <w:r w:rsidRPr="0064514A">
        <w:rPr>
          <w:spacing w:val="13"/>
          <w:sz w:val="24"/>
          <w:szCs w:val="24"/>
        </w:rPr>
        <w:fldChar w:fldCharType="end"/>
      </w:r>
      <w:hyperlink r:id="rId7">
        <w:r w:rsidRPr="0064514A">
          <w:rPr>
            <w:sz w:val="24"/>
            <w:szCs w:val="24"/>
          </w:rPr>
          <w:t>d'Annunzio"Chieti</w:t>
        </w:r>
        <w:r w:rsidRPr="0064514A">
          <w:rPr>
            <w:spacing w:val="-16"/>
            <w:sz w:val="24"/>
            <w:szCs w:val="24"/>
          </w:rPr>
          <w:t xml:space="preserve"> </w:t>
        </w:r>
        <w:r w:rsidRPr="0064514A">
          <w:rPr>
            <w:sz w:val="24"/>
            <w:szCs w:val="24"/>
          </w:rPr>
          <w:t>-</w:t>
        </w:r>
        <w:r w:rsidRPr="0064514A">
          <w:rPr>
            <w:spacing w:val="-16"/>
            <w:sz w:val="24"/>
            <w:szCs w:val="24"/>
          </w:rPr>
          <w:t xml:space="preserve"> </w:t>
        </w:r>
        <w:r w:rsidRPr="0064514A">
          <w:rPr>
            <w:sz w:val="24"/>
            <w:szCs w:val="24"/>
          </w:rPr>
          <w:t>Pescara</w:t>
        </w:r>
      </w:hyperlink>
      <w:r w:rsidRPr="0064514A">
        <w:rPr>
          <w:sz w:val="24"/>
          <w:szCs w:val="24"/>
        </w:rPr>
        <w:t>),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Itali</w:t>
      </w:r>
      <w:r w:rsidRPr="0064514A">
        <w:rPr>
          <w:b/>
          <w:sz w:val="24"/>
          <w:szCs w:val="24"/>
        </w:rPr>
        <w:t>.</w:t>
      </w:r>
    </w:p>
    <w:p w14:paraId="3BE62C0A" w14:textId="77777777" w:rsidR="00EA2289" w:rsidRPr="0064514A" w:rsidRDefault="00EA2289" w:rsidP="00EA2289">
      <w:pPr>
        <w:rPr>
          <w:b/>
          <w:sz w:val="24"/>
          <w:szCs w:val="24"/>
        </w:rPr>
      </w:pPr>
    </w:p>
    <w:p w14:paraId="3A782F1C" w14:textId="42F58E2B" w:rsidR="0064514A" w:rsidRDefault="0064514A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 xml:space="preserve">Departamenti i Arkitekturës në </w:t>
      </w:r>
      <w:r w:rsidRPr="0064514A">
        <w:rPr>
          <w:w w:val="85"/>
          <w:sz w:val="24"/>
          <w:szCs w:val="24"/>
        </w:rPr>
        <w:t>University</w:t>
      </w:r>
      <w:r w:rsidRPr="0064514A">
        <w:rPr>
          <w:spacing w:val="4"/>
          <w:w w:val="85"/>
          <w:sz w:val="24"/>
          <w:szCs w:val="24"/>
        </w:rPr>
        <w:t xml:space="preserve"> </w:t>
      </w:r>
      <w:r w:rsidRPr="0064514A">
        <w:rPr>
          <w:w w:val="85"/>
          <w:sz w:val="24"/>
          <w:szCs w:val="24"/>
        </w:rPr>
        <w:t>of</w:t>
      </w:r>
      <w:r w:rsidRPr="0064514A">
        <w:rPr>
          <w:spacing w:val="-2"/>
          <w:w w:val="85"/>
          <w:sz w:val="24"/>
          <w:szCs w:val="24"/>
        </w:rPr>
        <w:t xml:space="preserve"> </w:t>
      </w:r>
      <w:r w:rsidRPr="0064514A">
        <w:rPr>
          <w:w w:val="85"/>
          <w:sz w:val="24"/>
          <w:szCs w:val="24"/>
        </w:rPr>
        <w:t>Chieti,</w:t>
      </w:r>
      <w:r w:rsidRPr="0064514A">
        <w:rPr>
          <w:spacing w:val="-1"/>
          <w:w w:val="85"/>
          <w:sz w:val="24"/>
          <w:szCs w:val="24"/>
        </w:rPr>
        <w:t xml:space="preserve"> </w:t>
      </w:r>
      <w:r w:rsidRPr="0064514A">
        <w:rPr>
          <w:w w:val="85"/>
          <w:sz w:val="24"/>
          <w:szCs w:val="24"/>
        </w:rPr>
        <w:t>Itali</w:t>
      </w:r>
      <w:r w:rsidRPr="0064514A">
        <w:rPr>
          <w:sz w:val="24"/>
          <w:szCs w:val="24"/>
        </w:rPr>
        <w:t xml:space="preserve"> do të hapë </w:t>
      </w:r>
      <w:r w:rsidRPr="0064514A">
        <w:rPr>
          <w:rFonts w:eastAsia="Times New Roman"/>
          <w:color w:val="242424"/>
          <w:sz w:val="24"/>
          <w:szCs w:val="24"/>
          <w:lang w:val="en-US"/>
        </w:rPr>
        <w:t xml:space="preserve">Blended Intensive </w:t>
      </w:r>
      <w:proofErr w:type="spellStart"/>
      <w:r w:rsidRPr="0064514A">
        <w:rPr>
          <w:rFonts w:eastAsia="Times New Roman"/>
          <w:color w:val="242424"/>
          <w:sz w:val="24"/>
          <w:szCs w:val="24"/>
          <w:lang w:val="en-US"/>
        </w:rPr>
        <w:t>Programme</w:t>
      </w:r>
      <w:proofErr w:type="spellEnd"/>
      <w:r w:rsidRPr="0064514A">
        <w:rPr>
          <w:w w:val="80"/>
          <w:sz w:val="24"/>
          <w:szCs w:val="24"/>
        </w:rPr>
        <w:t xml:space="preserve">  (BIP)</w:t>
      </w:r>
      <w:r w:rsidRPr="0064514A">
        <w:rPr>
          <w:sz w:val="24"/>
          <w:szCs w:val="24"/>
        </w:rPr>
        <w:t xml:space="preserve">: Extended Mind for the Design of Human Environment. </w:t>
      </w:r>
    </w:p>
    <w:p w14:paraId="5A76FA2F" w14:textId="77777777" w:rsidR="00EA2289" w:rsidRPr="0064514A" w:rsidRDefault="00EA2289" w:rsidP="0064514A">
      <w:pPr>
        <w:rPr>
          <w:sz w:val="24"/>
          <w:szCs w:val="24"/>
        </w:rPr>
      </w:pPr>
    </w:p>
    <w:p w14:paraId="2B6CEF65" w14:textId="3B161675" w:rsidR="0064514A" w:rsidRDefault="00EA2289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Programi do të realizohet on line (nga 27 deri më 30 gusht</w:t>
      </w:r>
      <w:r w:rsidR="00652336">
        <w:rPr>
          <w:sz w:val="24"/>
          <w:szCs w:val="24"/>
        </w:rPr>
        <w:t xml:space="preserve"> 2024</w:t>
      </w:r>
      <w:r w:rsidRPr="0064514A">
        <w:rPr>
          <w:sz w:val="24"/>
          <w:szCs w:val="24"/>
        </w:rPr>
        <w:t>) dhe me prezencë (nga 1 deri më 8 shtator</w:t>
      </w:r>
      <w:r w:rsidR="00652336">
        <w:rPr>
          <w:sz w:val="24"/>
          <w:szCs w:val="24"/>
        </w:rPr>
        <w:t xml:space="preserve"> 2024</w:t>
      </w:r>
      <w:r w:rsidRPr="0064514A">
        <w:rPr>
          <w:sz w:val="24"/>
          <w:szCs w:val="24"/>
        </w:rPr>
        <w:t>).</w:t>
      </w:r>
    </w:p>
    <w:p w14:paraId="5AD1833B" w14:textId="77777777" w:rsidR="0064514A" w:rsidRPr="0064514A" w:rsidRDefault="0064514A" w:rsidP="0064514A">
      <w:pPr>
        <w:rPr>
          <w:sz w:val="24"/>
          <w:szCs w:val="24"/>
        </w:rPr>
      </w:pPr>
    </w:p>
    <w:p w14:paraId="73A8A234" w14:textId="2867AC85" w:rsidR="0064514A" w:rsidRPr="0064514A" w:rsidRDefault="0064514A" w:rsidP="006654E8">
      <w:pPr>
        <w:jc w:val="both"/>
        <w:rPr>
          <w:rFonts w:eastAsia="Times New Roman"/>
          <w:color w:val="242424"/>
          <w:sz w:val="24"/>
          <w:szCs w:val="24"/>
          <w:lang w:val="en-US"/>
        </w:rPr>
      </w:pPr>
      <w:r w:rsidRPr="0064514A">
        <w:rPr>
          <w:w w:val="85"/>
          <w:sz w:val="24"/>
          <w:szCs w:val="24"/>
        </w:rPr>
        <w:t>University</w:t>
      </w:r>
      <w:r w:rsidRPr="0064514A">
        <w:rPr>
          <w:spacing w:val="4"/>
          <w:w w:val="85"/>
          <w:sz w:val="24"/>
          <w:szCs w:val="24"/>
        </w:rPr>
        <w:t xml:space="preserve"> </w:t>
      </w:r>
      <w:r w:rsidRPr="0064514A">
        <w:rPr>
          <w:w w:val="85"/>
          <w:sz w:val="24"/>
          <w:szCs w:val="24"/>
        </w:rPr>
        <w:t>of</w:t>
      </w:r>
      <w:r w:rsidRPr="0064514A">
        <w:rPr>
          <w:spacing w:val="-2"/>
          <w:w w:val="85"/>
          <w:sz w:val="24"/>
          <w:szCs w:val="24"/>
        </w:rPr>
        <w:t xml:space="preserve"> </w:t>
      </w:r>
      <w:r w:rsidRPr="0064514A">
        <w:rPr>
          <w:w w:val="85"/>
          <w:sz w:val="24"/>
          <w:szCs w:val="24"/>
        </w:rPr>
        <w:t>Chieti</w:t>
      </w:r>
      <w:r w:rsidRPr="0064514A">
        <w:rPr>
          <w:sz w:val="24"/>
          <w:szCs w:val="24"/>
        </w:rPr>
        <w:t xml:space="preserve"> fton studentë të Arkitekturës, të cilët mund të marrin pjesë në BIP. </w:t>
      </w:r>
      <w:r w:rsidRPr="0064514A">
        <w:rPr>
          <w:w w:val="85"/>
          <w:sz w:val="24"/>
          <w:szCs w:val="24"/>
        </w:rPr>
        <w:t>University</w:t>
      </w:r>
      <w:r w:rsidRPr="0064514A">
        <w:rPr>
          <w:spacing w:val="4"/>
          <w:w w:val="85"/>
          <w:sz w:val="24"/>
          <w:szCs w:val="24"/>
        </w:rPr>
        <w:t xml:space="preserve"> </w:t>
      </w:r>
      <w:r w:rsidRPr="0064514A">
        <w:rPr>
          <w:w w:val="85"/>
          <w:sz w:val="24"/>
          <w:szCs w:val="24"/>
        </w:rPr>
        <w:t>of</w:t>
      </w:r>
      <w:r w:rsidRPr="0064514A">
        <w:rPr>
          <w:spacing w:val="-2"/>
          <w:w w:val="85"/>
          <w:sz w:val="24"/>
          <w:szCs w:val="24"/>
        </w:rPr>
        <w:t xml:space="preserve"> </w:t>
      </w:r>
      <w:r w:rsidRPr="0064514A">
        <w:rPr>
          <w:w w:val="85"/>
          <w:sz w:val="24"/>
          <w:szCs w:val="24"/>
        </w:rPr>
        <w:t>Chieti</w:t>
      </w:r>
      <w:r w:rsidRPr="0064514A">
        <w:rPr>
          <w:sz w:val="24"/>
          <w:szCs w:val="24"/>
        </w:rPr>
        <w:t xml:space="preserve"> do të mbulo</w:t>
      </w:r>
      <w:r w:rsidR="006654E8">
        <w:rPr>
          <w:sz w:val="24"/>
          <w:szCs w:val="24"/>
        </w:rPr>
        <w:t>j</w:t>
      </w:r>
      <w:r w:rsidRPr="0064514A">
        <w:rPr>
          <w:sz w:val="24"/>
          <w:szCs w:val="24"/>
        </w:rPr>
        <w:t xml:space="preserve">ë shpenzimet e lëvizshmërisë. Studentët do të marrin 79 € në ditë + biletë fluturimi, si dhe strehim në konvikt. </w:t>
      </w:r>
    </w:p>
    <w:p w14:paraId="4B8D6B77" w14:textId="77777777" w:rsidR="00466520" w:rsidRPr="0064514A" w:rsidRDefault="00466520" w:rsidP="0064514A">
      <w:pPr>
        <w:rPr>
          <w:i/>
          <w:sz w:val="24"/>
          <w:szCs w:val="24"/>
        </w:rPr>
      </w:pPr>
    </w:p>
    <w:p w14:paraId="0B60847B" w14:textId="39C6DA8C" w:rsidR="00466520" w:rsidRPr="00EA2289" w:rsidRDefault="00000000" w:rsidP="0064514A">
      <w:pPr>
        <w:rPr>
          <w:bCs/>
          <w:sz w:val="24"/>
          <w:szCs w:val="24"/>
        </w:rPr>
      </w:pPr>
      <w:r w:rsidRPr="0064514A">
        <w:rPr>
          <w:w w:val="90"/>
          <w:sz w:val="24"/>
          <w:szCs w:val="24"/>
        </w:rPr>
        <w:t>Numri total</w:t>
      </w:r>
      <w:r w:rsidRPr="0064514A">
        <w:rPr>
          <w:spacing w:val="-2"/>
          <w:w w:val="90"/>
          <w:sz w:val="24"/>
          <w:szCs w:val="24"/>
        </w:rPr>
        <w:t xml:space="preserve"> </w:t>
      </w:r>
      <w:r w:rsidRPr="0064514A">
        <w:rPr>
          <w:w w:val="90"/>
          <w:sz w:val="24"/>
          <w:szCs w:val="24"/>
        </w:rPr>
        <w:t>i</w:t>
      </w:r>
      <w:r w:rsidRPr="0064514A">
        <w:rPr>
          <w:spacing w:val="-3"/>
          <w:w w:val="90"/>
          <w:sz w:val="24"/>
          <w:szCs w:val="24"/>
        </w:rPr>
        <w:t xml:space="preserve"> </w:t>
      </w:r>
      <w:r w:rsidRPr="0064514A">
        <w:rPr>
          <w:w w:val="90"/>
          <w:sz w:val="24"/>
          <w:szCs w:val="24"/>
        </w:rPr>
        <w:t>studentëve:</w:t>
      </w:r>
      <w:r w:rsidRPr="0064514A">
        <w:rPr>
          <w:spacing w:val="-2"/>
          <w:w w:val="90"/>
          <w:sz w:val="24"/>
          <w:szCs w:val="24"/>
        </w:rPr>
        <w:t xml:space="preserve"> </w:t>
      </w:r>
      <w:r w:rsidR="0064514A" w:rsidRPr="0064514A">
        <w:rPr>
          <w:spacing w:val="-2"/>
          <w:w w:val="90"/>
          <w:sz w:val="24"/>
          <w:szCs w:val="24"/>
        </w:rPr>
        <w:t xml:space="preserve">Maksimumi </w:t>
      </w:r>
      <w:r w:rsidR="0084223F" w:rsidRPr="0064514A">
        <w:rPr>
          <w:w w:val="90"/>
          <w:sz w:val="24"/>
          <w:szCs w:val="24"/>
        </w:rPr>
        <w:t>3</w:t>
      </w:r>
      <w:r w:rsidR="0064514A" w:rsidRPr="0064514A">
        <w:rPr>
          <w:b/>
          <w:w w:val="90"/>
          <w:sz w:val="24"/>
          <w:szCs w:val="24"/>
        </w:rPr>
        <w:t xml:space="preserve"> </w:t>
      </w:r>
      <w:r w:rsidR="0064514A" w:rsidRPr="00EA2289">
        <w:rPr>
          <w:bCs/>
          <w:w w:val="90"/>
          <w:sz w:val="24"/>
          <w:szCs w:val="24"/>
        </w:rPr>
        <w:t>studentë</w:t>
      </w:r>
    </w:p>
    <w:p w14:paraId="57645B4C" w14:textId="77777777" w:rsidR="00EA2289" w:rsidRDefault="00EA2289" w:rsidP="0064514A">
      <w:pPr>
        <w:rPr>
          <w:b/>
          <w:w w:val="90"/>
          <w:sz w:val="24"/>
          <w:szCs w:val="24"/>
        </w:rPr>
      </w:pPr>
    </w:p>
    <w:p w14:paraId="43C07100" w14:textId="6AFD19CC" w:rsidR="00466520" w:rsidRPr="00EA2289" w:rsidRDefault="00000000" w:rsidP="0064514A">
      <w:pPr>
        <w:rPr>
          <w:b/>
          <w:sz w:val="24"/>
          <w:szCs w:val="24"/>
        </w:rPr>
      </w:pPr>
      <w:r w:rsidRPr="0064514A">
        <w:rPr>
          <w:b/>
          <w:w w:val="90"/>
          <w:sz w:val="24"/>
          <w:szCs w:val="24"/>
        </w:rPr>
        <w:t>Dokumentat</w:t>
      </w:r>
      <w:r w:rsidRPr="0064514A">
        <w:rPr>
          <w:b/>
          <w:spacing w:val="38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e</w:t>
      </w:r>
      <w:r w:rsidRPr="0064514A">
        <w:rPr>
          <w:b/>
          <w:spacing w:val="29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nevojshme</w:t>
      </w:r>
      <w:r w:rsidRPr="0064514A">
        <w:rPr>
          <w:b/>
          <w:spacing w:val="28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për</w:t>
      </w:r>
      <w:r w:rsidRPr="0064514A">
        <w:rPr>
          <w:b/>
          <w:spacing w:val="34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aplikim:</w:t>
      </w:r>
    </w:p>
    <w:p w14:paraId="48BBF7FF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CV;</w:t>
      </w:r>
    </w:p>
    <w:p w14:paraId="6E25DA29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Kopje</w:t>
      </w:r>
      <w:r w:rsidRPr="0064514A">
        <w:rPr>
          <w:spacing w:val="-8"/>
          <w:sz w:val="24"/>
          <w:szCs w:val="24"/>
        </w:rPr>
        <w:t xml:space="preserve"> </w:t>
      </w:r>
      <w:r w:rsidRPr="0064514A">
        <w:rPr>
          <w:sz w:val="24"/>
          <w:szCs w:val="24"/>
        </w:rPr>
        <w:t>ePasaportës;</w:t>
      </w:r>
    </w:p>
    <w:p w14:paraId="3D2F3FA5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pacing w:val="-1"/>
          <w:sz w:val="24"/>
          <w:szCs w:val="24"/>
        </w:rPr>
        <w:t>Vërtetim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z w:val="24"/>
          <w:szCs w:val="24"/>
        </w:rPr>
        <w:t>studenti;</w:t>
      </w:r>
    </w:p>
    <w:p w14:paraId="58A97462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pacing w:val="-1"/>
          <w:sz w:val="24"/>
          <w:szCs w:val="24"/>
        </w:rPr>
        <w:t>Letër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Motivimi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(në</w:t>
      </w:r>
      <w:r w:rsidRPr="0064514A">
        <w:rPr>
          <w:spacing w:val="-15"/>
          <w:sz w:val="24"/>
          <w:szCs w:val="24"/>
        </w:rPr>
        <w:t xml:space="preserve"> </w:t>
      </w:r>
      <w:r w:rsidRPr="0064514A">
        <w:rPr>
          <w:sz w:val="24"/>
          <w:szCs w:val="24"/>
        </w:rPr>
        <w:t>gjuhën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angleze);</w:t>
      </w:r>
    </w:p>
    <w:p w14:paraId="77E2AC77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Listë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notash</w:t>
      </w:r>
      <w:r w:rsidRPr="0064514A">
        <w:rPr>
          <w:spacing w:val="-26"/>
          <w:sz w:val="24"/>
          <w:szCs w:val="24"/>
        </w:rPr>
        <w:t xml:space="preserve"> </w:t>
      </w:r>
      <w:r w:rsidRPr="0064514A">
        <w:rPr>
          <w:sz w:val="24"/>
          <w:szCs w:val="24"/>
        </w:rPr>
        <w:t>estudimeve,</w:t>
      </w:r>
      <w:r w:rsidRPr="0064514A">
        <w:rPr>
          <w:spacing w:val="-29"/>
          <w:sz w:val="24"/>
          <w:szCs w:val="24"/>
        </w:rPr>
        <w:t xml:space="preserve"> </w:t>
      </w:r>
      <w:r w:rsidRPr="0064514A">
        <w:rPr>
          <w:sz w:val="24"/>
          <w:szCs w:val="24"/>
        </w:rPr>
        <w:t>deri</w:t>
      </w:r>
      <w:r w:rsidRPr="0064514A">
        <w:rPr>
          <w:spacing w:val="-25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23"/>
          <w:sz w:val="24"/>
          <w:szCs w:val="24"/>
        </w:rPr>
        <w:t xml:space="preserve"> </w:t>
      </w:r>
      <w:r w:rsidRPr="0064514A">
        <w:rPr>
          <w:sz w:val="24"/>
          <w:szCs w:val="24"/>
        </w:rPr>
        <w:t>momentin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Pr="0064514A">
        <w:rPr>
          <w:spacing w:val="-19"/>
          <w:sz w:val="24"/>
          <w:szCs w:val="24"/>
        </w:rPr>
        <w:t xml:space="preserve"> </w:t>
      </w:r>
      <w:r w:rsidRPr="0064514A">
        <w:rPr>
          <w:sz w:val="24"/>
          <w:szCs w:val="24"/>
        </w:rPr>
        <w:t>aplikimit;</w:t>
      </w:r>
    </w:p>
    <w:p w14:paraId="4DFF3B67" w14:textId="6D77A377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Certifikatë</w:t>
      </w:r>
      <w:r w:rsidRPr="0064514A">
        <w:rPr>
          <w:spacing w:val="-24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="0064514A" w:rsidRPr="0064514A">
        <w:rPr>
          <w:sz w:val="24"/>
          <w:szCs w:val="24"/>
        </w:rPr>
        <w:t xml:space="preserve"> </w:t>
      </w:r>
      <w:r w:rsidRPr="0064514A">
        <w:rPr>
          <w:sz w:val="24"/>
          <w:szCs w:val="24"/>
        </w:rPr>
        <w:t>gjuhës</w:t>
      </w:r>
      <w:r w:rsidRPr="0064514A">
        <w:rPr>
          <w:spacing w:val="-28"/>
          <w:sz w:val="24"/>
          <w:szCs w:val="24"/>
        </w:rPr>
        <w:t xml:space="preserve"> </w:t>
      </w:r>
      <w:r w:rsidRPr="0064514A">
        <w:rPr>
          <w:sz w:val="24"/>
          <w:szCs w:val="24"/>
        </w:rPr>
        <w:t>së</w:t>
      </w:r>
      <w:r w:rsidRPr="0064514A">
        <w:rPr>
          <w:spacing w:val="-21"/>
          <w:sz w:val="24"/>
          <w:szCs w:val="24"/>
        </w:rPr>
        <w:t xml:space="preserve"> </w:t>
      </w:r>
      <w:r w:rsidRPr="0064514A">
        <w:rPr>
          <w:sz w:val="24"/>
          <w:szCs w:val="24"/>
        </w:rPr>
        <w:t>huaj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z w:val="24"/>
          <w:szCs w:val="24"/>
        </w:rPr>
        <w:t>(Anglisht);</w:t>
      </w:r>
    </w:p>
    <w:p w14:paraId="5A60B40A" w14:textId="77777777" w:rsidR="00783B1F" w:rsidRPr="0064514A" w:rsidRDefault="00783B1F" w:rsidP="0064514A">
      <w:pPr>
        <w:rPr>
          <w:sz w:val="24"/>
          <w:szCs w:val="24"/>
        </w:rPr>
        <w:sectPr w:rsidR="00783B1F" w:rsidRPr="0064514A" w:rsidSect="0061758B">
          <w:headerReference w:type="default" r:id="rId8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20CEF9E4" w14:textId="77777777" w:rsidR="00783B1F" w:rsidRPr="0064514A" w:rsidRDefault="00783B1F" w:rsidP="0064514A">
      <w:pPr>
        <w:rPr>
          <w:i/>
          <w:sz w:val="24"/>
          <w:szCs w:val="24"/>
        </w:rPr>
      </w:pPr>
    </w:p>
    <w:p w14:paraId="2701E32E" w14:textId="29CF4DE4" w:rsidR="00783B1F" w:rsidRDefault="00000000" w:rsidP="0064514A">
      <w:pPr>
        <w:rPr>
          <w:sz w:val="24"/>
          <w:szCs w:val="24"/>
        </w:rPr>
      </w:pPr>
      <w:r w:rsidRPr="0064514A">
        <w:rPr>
          <w:b/>
          <w:i/>
          <w:sz w:val="24"/>
          <w:szCs w:val="24"/>
        </w:rPr>
        <w:t>Afati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për</w:t>
      </w:r>
      <w:r w:rsidRPr="0064514A">
        <w:rPr>
          <w:b/>
          <w:i/>
          <w:spacing w:val="-3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aplikim,</w:t>
      </w:r>
      <w:r w:rsidRPr="0064514A">
        <w:rPr>
          <w:b/>
          <w:i/>
          <w:spacing w:val="1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pranë</w:t>
      </w:r>
      <w:r w:rsidRPr="0064514A">
        <w:rPr>
          <w:b/>
          <w:i/>
          <w:spacing w:val="-3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Drejtorisë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së</w:t>
      </w:r>
      <w:r w:rsidRPr="0064514A">
        <w:rPr>
          <w:b/>
          <w:i/>
          <w:spacing w:val="-3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Komunikimit</w:t>
      </w:r>
      <w:r w:rsidRPr="0064514A">
        <w:rPr>
          <w:b/>
          <w:i/>
          <w:spacing w:val="-6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dhe</w:t>
      </w:r>
      <w:r w:rsidRPr="0064514A">
        <w:rPr>
          <w:b/>
          <w:i/>
          <w:spacing w:val="1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Koordinimit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në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UPT:</w:t>
      </w:r>
      <w:r w:rsidRPr="0064514A">
        <w:rPr>
          <w:b/>
          <w:i/>
          <w:spacing w:val="-4"/>
          <w:sz w:val="24"/>
          <w:szCs w:val="24"/>
        </w:rPr>
        <w:t xml:space="preserve"> </w:t>
      </w:r>
      <w:r w:rsidR="00783B1F" w:rsidRPr="0064514A">
        <w:rPr>
          <w:sz w:val="24"/>
          <w:szCs w:val="24"/>
        </w:rPr>
        <w:t xml:space="preserve">Deri më </w:t>
      </w:r>
      <w:r w:rsidR="00652336">
        <w:rPr>
          <w:sz w:val="24"/>
          <w:szCs w:val="24"/>
        </w:rPr>
        <w:t>10</w:t>
      </w:r>
      <w:r w:rsidR="00783B1F" w:rsidRPr="0064514A">
        <w:rPr>
          <w:sz w:val="24"/>
          <w:szCs w:val="24"/>
        </w:rPr>
        <w:t xml:space="preserve"> prill 2024, ora 12.00</w:t>
      </w:r>
      <w:r w:rsidR="0064514A" w:rsidRPr="0064514A">
        <w:rPr>
          <w:sz w:val="24"/>
          <w:szCs w:val="24"/>
        </w:rPr>
        <w:t>.</w:t>
      </w:r>
    </w:p>
    <w:p w14:paraId="47B38E6B" w14:textId="77777777" w:rsidR="00EA2289" w:rsidRDefault="00EA2289" w:rsidP="0064514A">
      <w:pPr>
        <w:rPr>
          <w:sz w:val="24"/>
          <w:szCs w:val="24"/>
        </w:rPr>
      </w:pPr>
    </w:p>
    <w:p w14:paraId="75CB2E49" w14:textId="77777777" w:rsidR="00EA2289" w:rsidRPr="0064514A" w:rsidRDefault="00EA2289" w:rsidP="00EA228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4514A">
        <w:rPr>
          <w:sz w:val="24"/>
          <w:szCs w:val="24"/>
        </w:rPr>
        <w:t xml:space="preserve">nformacionet në lidhje me BIP-in e </w:t>
      </w:r>
      <w:r>
        <w:rPr>
          <w:sz w:val="24"/>
          <w:szCs w:val="24"/>
        </w:rPr>
        <w:t xml:space="preserve">gjeni </w:t>
      </w:r>
      <w:r w:rsidRPr="0064514A">
        <w:rPr>
          <w:sz w:val="24"/>
          <w:szCs w:val="24"/>
        </w:rPr>
        <w:t>bashka</w:t>
      </w:r>
      <w:r>
        <w:rPr>
          <w:sz w:val="24"/>
          <w:szCs w:val="24"/>
        </w:rPr>
        <w:t>lidhur</w:t>
      </w:r>
      <w:r w:rsidRPr="0064514A">
        <w:rPr>
          <w:sz w:val="24"/>
          <w:szCs w:val="24"/>
        </w:rPr>
        <w:t xml:space="preserve">. </w:t>
      </w:r>
    </w:p>
    <w:p w14:paraId="3350E48C" w14:textId="77777777" w:rsidR="0064514A" w:rsidRPr="0064514A" w:rsidRDefault="0064514A" w:rsidP="0064514A">
      <w:pPr>
        <w:rPr>
          <w:sz w:val="24"/>
          <w:szCs w:val="24"/>
        </w:rPr>
      </w:pPr>
    </w:p>
    <w:p w14:paraId="47D0C8B0" w14:textId="7661E573" w:rsidR="0064514A" w:rsidRPr="007C56D4" w:rsidRDefault="0064514A" w:rsidP="0064514A">
      <w:pPr>
        <w:rPr>
          <w:i/>
          <w:iCs/>
          <w:sz w:val="24"/>
          <w:szCs w:val="24"/>
        </w:rPr>
      </w:pPr>
      <w:r w:rsidRPr="007C56D4">
        <w:rPr>
          <w:i/>
          <w:iCs/>
          <w:sz w:val="24"/>
          <w:szCs w:val="24"/>
        </w:rPr>
        <w:t>Studentët e interesuar do të njoftohen më vonë lidhur me procedurat e mëtejshme të BIP.</w:t>
      </w:r>
    </w:p>
    <w:p w14:paraId="5D3D6443" w14:textId="77777777" w:rsidR="00466520" w:rsidRPr="0064514A" w:rsidRDefault="00466520" w:rsidP="0064514A">
      <w:pPr>
        <w:rPr>
          <w:b/>
          <w:sz w:val="24"/>
          <w:szCs w:val="24"/>
        </w:rPr>
      </w:pPr>
    </w:p>
    <w:p w14:paraId="173C52A2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Për</w:t>
      </w:r>
      <w:r w:rsidRPr="0064514A">
        <w:rPr>
          <w:spacing w:val="-6"/>
          <w:sz w:val="24"/>
          <w:szCs w:val="24"/>
        </w:rPr>
        <w:t xml:space="preserve"> </w:t>
      </w:r>
      <w:r w:rsidRPr="0064514A">
        <w:rPr>
          <w:sz w:val="24"/>
          <w:szCs w:val="24"/>
        </w:rPr>
        <w:t>informacione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shtesë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lidhje</w:t>
      </w:r>
      <w:r w:rsidRPr="0064514A">
        <w:rPr>
          <w:spacing w:val="-4"/>
          <w:sz w:val="24"/>
          <w:szCs w:val="24"/>
        </w:rPr>
        <w:t xml:space="preserve"> </w:t>
      </w:r>
      <w:r w:rsidRPr="0064514A">
        <w:rPr>
          <w:sz w:val="24"/>
          <w:szCs w:val="24"/>
        </w:rPr>
        <w:t>me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procesin</w:t>
      </w:r>
      <w:r w:rsidRPr="0064514A">
        <w:rPr>
          <w:spacing w:val="-1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aplikimit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UPT</w:t>
      </w:r>
      <w:r w:rsidRPr="0064514A">
        <w:rPr>
          <w:spacing w:val="-5"/>
          <w:sz w:val="24"/>
          <w:szCs w:val="24"/>
        </w:rPr>
        <w:t xml:space="preserve"> </w:t>
      </w:r>
      <w:r w:rsidRPr="0064514A">
        <w:rPr>
          <w:sz w:val="24"/>
          <w:szCs w:val="24"/>
        </w:rPr>
        <w:t>mund</w:t>
      </w:r>
      <w:r w:rsidRPr="0064514A">
        <w:rPr>
          <w:spacing w:val="-5"/>
          <w:sz w:val="24"/>
          <w:szCs w:val="24"/>
        </w:rPr>
        <w:t xml:space="preserve"> </w:t>
      </w:r>
      <w:r w:rsidRPr="0064514A">
        <w:rPr>
          <w:sz w:val="24"/>
          <w:szCs w:val="24"/>
        </w:rPr>
        <w:t>të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kontaktoni</w:t>
      </w:r>
      <w:r w:rsidRPr="0064514A">
        <w:rPr>
          <w:spacing w:val="-2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email:</w:t>
      </w:r>
      <w:r w:rsidRPr="0064514A">
        <w:rPr>
          <w:spacing w:val="-51"/>
          <w:sz w:val="24"/>
          <w:szCs w:val="24"/>
        </w:rPr>
        <w:t xml:space="preserve"> </w:t>
      </w:r>
      <w:hyperlink r:id="rId9">
        <w:r w:rsidRPr="0064514A">
          <w:rPr>
            <w:color w:val="0000FF"/>
            <w:sz w:val="24"/>
            <w:szCs w:val="24"/>
            <w:u w:val="single" w:color="0000FF"/>
          </w:rPr>
          <w:t>rkodra@upt.al</w:t>
        </w:r>
        <w:r w:rsidRPr="0064514A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64514A">
        <w:rPr>
          <w:sz w:val="24"/>
          <w:szCs w:val="24"/>
        </w:rPr>
        <w:t>dhe</w:t>
      </w:r>
      <w:r w:rsidRPr="0064514A">
        <w:rPr>
          <w:spacing w:val="-1"/>
          <w:sz w:val="24"/>
          <w:szCs w:val="24"/>
        </w:rPr>
        <w:t xml:space="preserve"> </w:t>
      </w:r>
      <w:hyperlink r:id="rId10">
        <w:r w:rsidRPr="0064514A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sectPr w:rsidR="00466520" w:rsidRPr="0064514A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2C9A" w14:textId="77777777" w:rsidR="0061758B" w:rsidRDefault="0061758B">
      <w:r>
        <w:separator/>
      </w:r>
    </w:p>
  </w:endnote>
  <w:endnote w:type="continuationSeparator" w:id="0">
    <w:p w14:paraId="787EE680" w14:textId="77777777" w:rsidR="0061758B" w:rsidRDefault="0061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6C04" w14:textId="77777777" w:rsidR="0061758B" w:rsidRDefault="0061758B">
      <w:r>
        <w:separator/>
      </w:r>
    </w:p>
  </w:footnote>
  <w:footnote w:type="continuationSeparator" w:id="0">
    <w:p w14:paraId="0087AE56" w14:textId="77777777" w:rsidR="0061758B" w:rsidRDefault="0061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num w:numId="1" w16cid:durableId="591163111">
    <w:abstractNumId w:val="2"/>
  </w:num>
  <w:num w:numId="2" w16cid:durableId="1288395817">
    <w:abstractNumId w:val="0"/>
  </w:num>
  <w:num w:numId="3" w16cid:durableId="38325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A4FF8"/>
    <w:rsid w:val="001356AA"/>
    <w:rsid w:val="00230DFB"/>
    <w:rsid w:val="002D419A"/>
    <w:rsid w:val="00412279"/>
    <w:rsid w:val="00466520"/>
    <w:rsid w:val="005B0ACC"/>
    <w:rsid w:val="0061758B"/>
    <w:rsid w:val="0064514A"/>
    <w:rsid w:val="00652336"/>
    <w:rsid w:val="006654E8"/>
    <w:rsid w:val="00773EEC"/>
    <w:rsid w:val="00783B1F"/>
    <w:rsid w:val="007C56D4"/>
    <w:rsid w:val="0084223F"/>
    <w:rsid w:val="00A21695"/>
    <w:rsid w:val="00BC7285"/>
    <w:rsid w:val="00EA2289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89"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728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51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ynqvb">
    <w:name w:val="rynqvb"/>
    <w:basedOn w:val="DefaultParagraphFont"/>
    <w:rsid w:val="0064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unich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10</cp:revision>
  <dcterms:created xsi:type="dcterms:W3CDTF">2024-03-18T10:07:00Z</dcterms:created>
  <dcterms:modified xsi:type="dcterms:W3CDTF">2024-03-25T09:39:00Z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