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F2" w:rsidRDefault="00040FF2" w:rsidP="00040FF2">
      <w:pPr>
        <w:rPr>
          <w:rFonts w:ascii="Times New Roman" w:hAnsi="Times New Roman"/>
          <w:sz w:val="24"/>
          <w:szCs w:val="24"/>
        </w:rPr>
      </w:pPr>
    </w:p>
    <w:p w:rsidR="00040FF2" w:rsidRDefault="00040FF2" w:rsidP="00040FF2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FF2" w:rsidRDefault="00040FF2" w:rsidP="00040FF2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11BA0" w:rsidRPr="009C57D4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D11BA0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040FF2">
        <w:rPr>
          <w:rFonts w:ascii="Times New Roman" w:hAnsi="Times New Roman"/>
          <w:lang w:val="it-IT"/>
        </w:rPr>
        <w:t>____/____/2024</w:t>
      </w:r>
    </w:p>
    <w:p w:rsidR="00040FF2" w:rsidRPr="00040FF2" w:rsidRDefault="00040FF2" w:rsidP="00040FF2">
      <w:pPr>
        <w:rPr>
          <w:lang w:val="it-IT"/>
        </w:rPr>
      </w:pPr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1D15C1">
        <w:rPr>
          <w:rFonts w:ascii="Times New Roman" w:hAnsi="Times New Roman"/>
          <w:b/>
          <w:sz w:val="24"/>
          <w:szCs w:val="24"/>
        </w:rPr>
        <w:t xml:space="preserve"> PËR </w:t>
      </w:r>
      <w:r w:rsidR="004E0999">
        <w:rPr>
          <w:rFonts w:ascii="Times New Roman" w:hAnsi="Times New Roman"/>
          <w:b/>
          <w:sz w:val="24"/>
          <w:szCs w:val="24"/>
        </w:rPr>
        <w:t xml:space="preserve">DREJTUES TË NJËSISË </w:t>
      </w:r>
      <w:r w:rsidR="0048290A">
        <w:rPr>
          <w:rFonts w:ascii="Times New Roman" w:hAnsi="Times New Roman"/>
          <w:b/>
          <w:sz w:val="24"/>
          <w:szCs w:val="24"/>
        </w:rPr>
        <w:t>BAZË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  <w:bookmarkStart w:id="0" w:name="_GoBack"/>
      <w:bookmarkEnd w:id="0"/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 xml:space="preserve">Deklaroj se nuk kam fituar dy mandate </w:t>
      </w:r>
      <w:r w:rsidR="000C797E">
        <w:rPr>
          <w:sz w:val="24"/>
          <w:szCs w:val="24"/>
          <w:lang w:val="sq-AL"/>
        </w:rPr>
        <w:t xml:space="preserve">të njëpasnjëshme ose të ndara </w:t>
      </w:r>
      <w:r w:rsidRPr="00600ECA">
        <w:rPr>
          <w:sz w:val="24"/>
          <w:szCs w:val="24"/>
          <w:lang w:val="sq-AL"/>
        </w:rPr>
        <w:t>sipas ligjit nr. 9741, dat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21.05.2007 “P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r </w:t>
      </w:r>
      <w:r w:rsidR="00791D2F">
        <w:rPr>
          <w:sz w:val="24"/>
          <w:szCs w:val="24"/>
          <w:lang w:val="sq-AL"/>
        </w:rPr>
        <w:t>a</w:t>
      </w:r>
      <w:r w:rsidRPr="00600ECA">
        <w:rPr>
          <w:sz w:val="24"/>
          <w:szCs w:val="24"/>
          <w:lang w:val="sq-AL"/>
        </w:rPr>
        <w:t xml:space="preserve">rsimin e </w:t>
      </w:r>
      <w:r w:rsidR="00791D2F">
        <w:rPr>
          <w:sz w:val="24"/>
          <w:szCs w:val="24"/>
          <w:lang w:val="sq-AL"/>
        </w:rPr>
        <w:t>l</w:t>
      </w:r>
      <w:r w:rsidRPr="00600ECA">
        <w:rPr>
          <w:sz w:val="24"/>
          <w:szCs w:val="24"/>
          <w:lang w:val="sq-AL"/>
        </w:rPr>
        <w:t>art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n e Shqip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”, </w:t>
      </w:r>
      <w:r w:rsidR="004654B1">
        <w:rPr>
          <w:sz w:val="24"/>
          <w:szCs w:val="24"/>
          <w:lang w:val="sq-AL"/>
        </w:rPr>
        <w:t>si dhe ligjin nr. 80/2015</w:t>
      </w:r>
      <w:r w:rsidR="009E5BBB">
        <w:rPr>
          <w:sz w:val="24"/>
          <w:szCs w:val="24"/>
          <w:lang w:val="sq-AL"/>
        </w:rPr>
        <w:t xml:space="preserve"> “Për arsimin e lartë dhe kërkimin shkencor në institucionet e arsimit të lartë në Republikën e Shqipërisë”</w:t>
      </w:r>
      <w:r w:rsidR="004654B1">
        <w:rPr>
          <w:sz w:val="24"/>
          <w:szCs w:val="24"/>
          <w:lang w:val="sq-AL"/>
        </w:rPr>
        <w:t xml:space="preserve">, </w:t>
      </w:r>
      <w:r w:rsidRPr="00600ECA">
        <w:rPr>
          <w:sz w:val="24"/>
          <w:szCs w:val="24"/>
          <w:lang w:val="sq-AL"/>
        </w:rPr>
        <w:t>si autoritet drejtues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postin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cilin kandidoj</w:t>
      </w:r>
      <w:r w:rsidR="0021127A" w:rsidRPr="00600ECA">
        <w:rPr>
          <w:sz w:val="24"/>
          <w:szCs w:val="24"/>
          <w:lang w:val="sq-AL"/>
        </w:rPr>
        <w:t>;</w:t>
      </w:r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Default="001774BD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</w:p>
    <w:p w:rsidR="004E0999" w:rsidRPr="001774BD" w:rsidRDefault="004E0999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sectPr w:rsidR="004E0999" w:rsidRPr="001774BD" w:rsidSect="00040FF2">
      <w:footerReference w:type="even" r:id="rId10"/>
      <w:footerReference w:type="default" r:id="rId11"/>
      <w:pgSz w:w="11906" w:h="16838"/>
      <w:pgMar w:top="993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74" w:rsidRDefault="00021674" w:rsidP="00EC14F1">
      <w:pPr>
        <w:spacing w:after="0" w:line="240" w:lineRule="auto"/>
      </w:pPr>
      <w:r>
        <w:separator/>
      </w:r>
    </w:p>
  </w:endnote>
  <w:endnote w:type="continuationSeparator" w:id="0">
    <w:p w:rsidR="00021674" w:rsidRDefault="00021674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9B" w:rsidRDefault="00841C9B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74" w:rsidRDefault="00021674" w:rsidP="00EC14F1">
      <w:pPr>
        <w:spacing w:after="0" w:line="240" w:lineRule="auto"/>
      </w:pPr>
      <w:r>
        <w:separator/>
      </w:r>
    </w:p>
  </w:footnote>
  <w:footnote w:type="continuationSeparator" w:id="0">
    <w:p w:rsidR="00021674" w:rsidRDefault="00021674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1674"/>
    <w:rsid w:val="00024898"/>
    <w:rsid w:val="00026170"/>
    <w:rsid w:val="00032F89"/>
    <w:rsid w:val="00035092"/>
    <w:rsid w:val="000370C1"/>
    <w:rsid w:val="00037F82"/>
    <w:rsid w:val="00040FF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0267"/>
    <w:rsid w:val="000A1483"/>
    <w:rsid w:val="000A44E7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E01A1"/>
    <w:rsid w:val="000E4CE7"/>
    <w:rsid w:val="000F027A"/>
    <w:rsid w:val="000F1A32"/>
    <w:rsid w:val="000F237B"/>
    <w:rsid w:val="000F2914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D15C1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654B1"/>
    <w:rsid w:val="00472FFC"/>
    <w:rsid w:val="00473370"/>
    <w:rsid w:val="00473B00"/>
    <w:rsid w:val="00474382"/>
    <w:rsid w:val="00474801"/>
    <w:rsid w:val="00476ADA"/>
    <w:rsid w:val="0048290A"/>
    <w:rsid w:val="004862B6"/>
    <w:rsid w:val="0049089D"/>
    <w:rsid w:val="00490AB7"/>
    <w:rsid w:val="0049318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0999"/>
    <w:rsid w:val="004E4EB7"/>
    <w:rsid w:val="004E5980"/>
    <w:rsid w:val="004E70EB"/>
    <w:rsid w:val="004F333B"/>
    <w:rsid w:val="005043C4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4324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88A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37971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461B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35EC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5BBB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5AA8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13C9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4F4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B09B-6F6F-4473-9498-A7168303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46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2024-05-22T06:20:00Z</cp:lastPrinted>
  <dcterms:created xsi:type="dcterms:W3CDTF">2020-07-02T09:12:00Z</dcterms:created>
  <dcterms:modified xsi:type="dcterms:W3CDTF">2024-05-23T13:23:00Z</dcterms:modified>
</cp:coreProperties>
</file>