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517E5919" w14:textId="7F5E5A92" w:rsidR="00FD3465" w:rsidRDefault="00000000" w:rsidP="00FD3465">
      <w:pPr>
        <w:pStyle w:val="Heading1"/>
        <w:spacing w:line="242" w:lineRule="auto"/>
        <w:ind w:left="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</w:t>
      </w:r>
    </w:p>
    <w:p w14:paraId="624EAD61" w14:textId="77777777" w:rsidR="00FD3465" w:rsidRDefault="00000000" w:rsidP="00FD3465">
      <w:pPr>
        <w:pStyle w:val="Heading1"/>
        <w:spacing w:line="242" w:lineRule="auto"/>
        <w:ind w:left="0" w:right="1561"/>
        <w:jc w:val="center"/>
      </w:pPr>
      <w:r>
        <w:t>në kuadër të Marrëveshjes KA1, të Programit Erasmus +</w:t>
      </w:r>
    </w:p>
    <w:p w14:paraId="043907C4" w14:textId="107136C4" w:rsidR="001773C3" w:rsidRPr="00FD3465" w:rsidRDefault="00000000" w:rsidP="00FD3465">
      <w:pPr>
        <w:pStyle w:val="Heading1"/>
        <w:spacing w:line="242" w:lineRule="auto"/>
        <w:ind w:left="0" w:right="1561"/>
        <w:jc w:val="center"/>
      </w:pPr>
      <w:r>
        <w:rPr>
          <w:color w:val="232323"/>
        </w:rPr>
        <w:t>në</w:t>
      </w:r>
      <w:r>
        <w:rPr>
          <w:color w:val="232323"/>
          <w:spacing w:val="-7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Politécnica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Cartagena,</w:t>
      </w:r>
      <w:r>
        <w:rPr>
          <w:spacing w:val="-3"/>
        </w:rPr>
        <w:t xml:space="preserve"> </w:t>
      </w:r>
      <w:r>
        <w:rPr>
          <w:spacing w:val="-2"/>
        </w:rPr>
        <w:t>Spanjë</w:t>
      </w:r>
      <w:r>
        <w:rPr>
          <w:color w:val="232323"/>
          <w:spacing w:val="-2"/>
        </w:rPr>
        <w:t>.</w:t>
      </w:r>
    </w:p>
    <w:p w14:paraId="1AEBA7CC" w14:textId="77777777" w:rsidR="001773C3" w:rsidRDefault="001773C3">
      <w:pPr>
        <w:pStyle w:val="BodyText"/>
        <w:spacing w:before="60"/>
        <w:rPr>
          <w:b/>
          <w:i w:val="0"/>
        </w:rPr>
      </w:pPr>
    </w:p>
    <w:p w14:paraId="5D90FC6C" w14:textId="16905695" w:rsidR="001773C3" w:rsidRDefault="00000000" w:rsidP="00FD3465">
      <w:pPr>
        <w:jc w:val="both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të Universitetit Politeknik të Tiranës, </w:t>
      </w:r>
      <w:r>
        <w:rPr>
          <w:color w:val="232323"/>
        </w:rPr>
        <w:t xml:space="preserve">në </w:t>
      </w:r>
      <w:r>
        <w:t>Universidad Politécnica de Cartagena - UPCT</w:t>
      </w:r>
      <w:r>
        <w:rPr>
          <w:b/>
        </w:rPr>
        <w:t>.</w:t>
      </w:r>
    </w:p>
    <w:p w14:paraId="1E30A7BC" w14:textId="77777777" w:rsidR="001773C3" w:rsidRDefault="001773C3" w:rsidP="00FD3465">
      <w:pPr>
        <w:pStyle w:val="BodyText"/>
        <w:spacing w:before="5"/>
        <w:jc w:val="both"/>
        <w:rPr>
          <w:b/>
          <w:i w:val="0"/>
        </w:rPr>
      </w:pPr>
    </w:p>
    <w:p w14:paraId="0F30FF4D" w14:textId="31CD22CD" w:rsidR="001773C3" w:rsidRDefault="00000000" w:rsidP="00FD3465">
      <w:pPr>
        <w:pStyle w:val="Heading1"/>
        <w:ind w:left="0"/>
        <w:jc w:val="both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892F22">
        <w:rPr>
          <w:spacing w:val="-2"/>
        </w:rPr>
        <w:t xml:space="preserve"> </w:t>
      </w:r>
      <w:r>
        <w:t>Shkëmbimin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studentëve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studime</w:t>
      </w:r>
      <w:r w:rsidR="00FD3465">
        <w:t>.</w:t>
      </w:r>
    </w:p>
    <w:p w14:paraId="78F10F9C" w14:textId="77777777" w:rsidR="00FD3465" w:rsidRDefault="00FD3465" w:rsidP="00FD3465">
      <w:pPr>
        <w:pStyle w:val="Heading1"/>
        <w:ind w:left="0"/>
        <w:jc w:val="both"/>
      </w:pPr>
    </w:p>
    <w:p w14:paraId="126EE408" w14:textId="64ED26A9" w:rsidR="00FD3465" w:rsidRPr="00FD3465" w:rsidRDefault="00FD3465" w:rsidP="00FD3465">
      <w:pPr>
        <w:pStyle w:val="Heading1"/>
        <w:ind w:left="0"/>
        <w:jc w:val="both"/>
        <w:rPr>
          <w:b w:val="0"/>
          <w:bCs w:val="0"/>
          <w:color w:val="000000"/>
        </w:rPr>
      </w:pPr>
      <w:r w:rsidRPr="00FD3465">
        <w:rPr>
          <w:b w:val="0"/>
          <w:bCs w:val="0"/>
          <w:color w:val="000000"/>
        </w:rPr>
        <w:t>Studentët duhet të jenë të regjistruar në një program studimi në Universitetin Politeknik të Tiranës</w:t>
      </w:r>
      <w:r>
        <w:rPr>
          <w:b w:val="0"/>
          <w:bCs w:val="0"/>
          <w:color w:val="000000"/>
        </w:rPr>
        <w:t xml:space="preserve">, </w:t>
      </w:r>
      <w:r w:rsidRPr="00FD3465">
        <w:rPr>
          <w:b w:val="0"/>
          <w:bCs w:val="0"/>
          <w:color w:val="000000"/>
        </w:rPr>
        <w:t xml:space="preserve"> </w:t>
      </w:r>
      <w:r>
        <w:t>Fakulteti i Inxhinierisë së Ndërtimit, Fakulteti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Arkitekturës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Urbanistikës</w:t>
      </w:r>
      <w:r>
        <w:rPr>
          <w:b w:val="0"/>
          <w:bCs w:val="0"/>
          <w:color w:val="000000"/>
        </w:rPr>
        <w:t xml:space="preserve">, </w:t>
      </w:r>
      <w:r>
        <w:t xml:space="preserve">Fakulteti i </w:t>
      </w:r>
      <w:r>
        <w:t>T</w:t>
      </w:r>
      <w:r>
        <w:t>eknologjisë së Informacionit</w:t>
      </w:r>
      <w:r w:rsidRPr="005364E6">
        <w:rPr>
          <w:color w:val="000000"/>
        </w:rPr>
        <w:t xml:space="preserve"> </w:t>
      </w:r>
      <w:r w:rsidRPr="00FD3465">
        <w:rPr>
          <w:b w:val="0"/>
          <w:bCs w:val="0"/>
          <w:color w:val="000000"/>
        </w:rPr>
        <w:t>dhe t</w:t>
      </w:r>
      <w:r w:rsidRPr="00FD3465">
        <w:rPr>
          <w:b w:val="0"/>
          <w:bCs w:val="0"/>
          <w:color w:val="000000"/>
        </w:rPr>
        <w:t>ë</w:t>
      </w:r>
      <w:r w:rsidRPr="00FD3465">
        <w:rPr>
          <w:b w:val="0"/>
          <w:bCs w:val="0"/>
          <w:color w:val="000000"/>
        </w:rPr>
        <w:t xml:space="preserve"> kenë përfunduar vitin e parë akademik</w:t>
      </w:r>
      <w:r w:rsidRPr="00FD3465">
        <w:rPr>
          <w:b w:val="0"/>
          <w:bCs w:val="0"/>
          <w:color w:val="000000"/>
        </w:rPr>
        <w:t>.</w:t>
      </w:r>
    </w:p>
    <w:p w14:paraId="73DD4F8D" w14:textId="77777777" w:rsidR="00FD3465" w:rsidRDefault="00FD3465" w:rsidP="00FD3465">
      <w:pPr>
        <w:pStyle w:val="Heading1"/>
        <w:ind w:left="0"/>
        <w:jc w:val="both"/>
      </w:pPr>
    </w:p>
    <w:p w14:paraId="3B571109" w14:textId="2F553BA1" w:rsidR="001773C3" w:rsidRDefault="00000000" w:rsidP="00FD3465">
      <w:pPr>
        <w:pStyle w:val="Heading1"/>
        <w:ind w:left="0"/>
        <w:jc w:val="both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892F22" w:rsidRPr="00FD3465">
        <w:rPr>
          <w:b w:val="0"/>
          <w:bCs w:val="0"/>
          <w:spacing w:val="-10"/>
        </w:rPr>
        <w:t>5</w:t>
      </w:r>
    </w:p>
    <w:p w14:paraId="7D199D64" w14:textId="77777777" w:rsidR="00FD3465" w:rsidRDefault="00FD3465" w:rsidP="00FD3465">
      <w:pPr>
        <w:pStyle w:val="Heading1"/>
        <w:spacing w:line="249" w:lineRule="exact"/>
        <w:ind w:left="0"/>
        <w:jc w:val="both"/>
      </w:pPr>
    </w:p>
    <w:p w14:paraId="4959B41E" w14:textId="52F0DB4B" w:rsidR="00892F22" w:rsidRPr="00FD3465" w:rsidRDefault="00000000" w:rsidP="00FD3465">
      <w:pPr>
        <w:pStyle w:val="Heading1"/>
        <w:spacing w:line="249" w:lineRule="exact"/>
        <w:ind w:left="0"/>
        <w:jc w:val="both"/>
        <w:rPr>
          <w:b w:val="0"/>
          <w:bCs w:val="0"/>
          <w:spacing w:val="1"/>
        </w:rPr>
      </w:pPr>
      <w:r>
        <w:t>Koha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 w:rsidR="00892F22">
        <w:rPr>
          <w:spacing w:val="1"/>
        </w:rPr>
        <w:t xml:space="preserve">mobilitetit: </w:t>
      </w:r>
      <w:r w:rsidR="00892F22" w:rsidRPr="00FD3465">
        <w:rPr>
          <w:b w:val="0"/>
          <w:bCs w:val="0"/>
          <w:spacing w:val="1"/>
        </w:rPr>
        <w:t>Semestri i dytë i vitit akademik 2024 - 2025</w:t>
      </w:r>
    </w:p>
    <w:p w14:paraId="1FE41B54" w14:textId="77777777" w:rsidR="00892F22" w:rsidRDefault="00892F22" w:rsidP="00FD3465">
      <w:pPr>
        <w:pStyle w:val="Heading1"/>
        <w:spacing w:line="249" w:lineRule="exact"/>
        <w:ind w:left="0"/>
        <w:jc w:val="both"/>
        <w:rPr>
          <w:spacing w:val="1"/>
        </w:rPr>
      </w:pPr>
    </w:p>
    <w:p w14:paraId="1E07268B" w14:textId="115FB65F" w:rsidR="00892F22" w:rsidRDefault="00892F22" w:rsidP="00FD3465">
      <w:pPr>
        <w:pStyle w:val="Heading1"/>
        <w:spacing w:line="249" w:lineRule="exact"/>
        <w:ind w:left="0"/>
        <w:jc w:val="both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135E54B4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24E43C5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62EB528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78CA1A72" w14:textId="0302AE60" w:rsidR="00892F22" w:rsidRDefault="00892F22" w:rsidP="00892F22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7C658EF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F2A3D7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</w:pPr>
      <w:r>
        <w:t xml:space="preserve">Çertifikatë e gjuhës së huaj* (English or Spanish Language Competency (B2 or higher according to the </w:t>
      </w:r>
      <w:r>
        <w:rPr>
          <w:spacing w:val="-2"/>
        </w:rPr>
        <w:t>CEFR);</w:t>
      </w:r>
    </w:p>
    <w:p w14:paraId="7285172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76D64F51" w14:textId="706707EC" w:rsidR="00892F22" w:rsidRDefault="00892F22" w:rsidP="00892F22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është B2.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16ADC4F3" w14:textId="77777777" w:rsidR="00892F22" w:rsidRDefault="00892F22" w:rsidP="00892F22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23694EC2" w14:textId="77777777" w:rsidR="00892F22" w:rsidRDefault="00892F22" w:rsidP="00892F22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UPCT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19FF2FF6" w14:textId="77777777" w:rsidR="00892F22" w:rsidRDefault="00892F22" w:rsidP="00892F22">
      <w:pPr>
        <w:pStyle w:val="BodyText"/>
        <w:spacing w:before="1"/>
      </w:pPr>
    </w:p>
    <w:p w14:paraId="6DDFAEC8" w14:textId="77777777" w:rsidR="00892F22" w:rsidRDefault="00892F22" w:rsidP="00892F22">
      <w:pPr>
        <w:ind w:left="100"/>
      </w:pP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shkarkuar</w:t>
      </w:r>
      <w:r>
        <w:rPr>
          <w:spacing w:val="-5"/>
        </w:rPr>
        <w:t xml:space="preserve"> </w:t>
      </w:r>
      <w:r>
        <w:t>formatin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“Learning</w:t>
      </w:r>
      <w:r>
        <w:rPr>
          <w:spacing w:val="-4"/>
        </w:rPr>
        <w:t xml:space="preserve"> </w:t>
      </w:r>
      <w:r>
        <w:t>Agreement”</w:t>
      </w:r>
      <w:r>
        <w:rPr>
          <w:spacing w:val="-1"/>
        </w:rPr>
        <w:t xml:space="preserve"> </w:t>
      </w:r>
      <w:r>
        <w:t>klikoni</w:t>
      </w:r>
      <w:r>
        <w:rPr>
          <w:spacing w:val="-7"/>
        </w:rPr>
        <w:t xml:space="preserve"> </w:t>
      </w:r>
      <w:r>
        <w:rPr>
          <w:spacing w:val="-5"/>
        </w:rPr>
        <w:t>te:</w:t>
      </w:r>
    </w:p>
    <w:p w14:paraId="39411442" w14:textId="77777777" w:rsidR="00892F22" w:rsidRPr="00FD3465" w:rsidRDefault="00892F22" w:rsidP="00892F22">
      <w:pPr>
        <w:spacing w:before="1"/>
        <w:ind w:left="100" w:right="770"/>
        <w:rPr>
          <w:sz w:val="18"/>
          <w:szCs w:val="18"/>
        </w:rPr>
      </w:pPr>
      <w:hyperlink r:id="rId7">
        <w:r w:rsidRPr="00FD3465">
          <w:rPr>
            <w:color w:val="0000FF"/>
            <w:sz w:val="18"/>
            <w:szCs w:val="18"/>
            <w:u w:val="single" w:color="0000FF"/>
          </w:rPr>
          <w:t>Drejtoria e</w:t>
        </w:r>
        <w:r w:rsidRPr="00FD3465">
          <w:rPr>
            <w:color w:val="0000FF"/>
            <w:spacing w:val="-9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Komunikimit dhe</w:t>
        </w:r>
        <w:r w:rsidRPr="00FD3465">
          <w:rPr>
            <w:color w:val="0000FF"/>
            <w:spacing w:val="-9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Koordinimit –</w:t>
        </w:r>
        <w:r w:rsidRPr="00FD3465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Universiteti</w:t>
        </w:r>
        <w:r w:rsidRPr="00FD3465">
          <w:rPr>
            <w:color w:val="0000FF"/>
            <w:spacing w:val="-6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Politeknik</w:t>
        </w:r>
        <w:r w:rsidRPr="00FD3465">
          <w:rPr>
            <w:color w:val="0000FF"/>
            <w:spacing w:val="-7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i</w:t>
        </w:r>
        <w:r w:rsidRPr="00FD3465">
          <w:rPr>
            <w:color w:val="0000FF"/>
            <w:spacing w:val="-6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Tiranës</w:t>
        </w:r>
        <w:r w:rsidRPr="00FD3465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Pr="00FD3465">
          <w:rPr>
            <w:color w:val="0000FF"/>
            <w:sz w:val="18"/>
            <w:szCs w:val="18"/>
            <w:u w:val="single" w:color="0000FF"/>
          </w:rPr>
          <w:t>(upt.edu.al)</w:t>
        </w:r>
      </w:hyperlink>
      <w:r w:rsidRPr="00FD3465">
        <w:rPr>
          <w:color w:val="0000FF"/>
          <w:sz w:val="18"/>
          <w:szCs w:val="18"/>
        </w:rPr>
        <w:t xml:space="preserve"> </w:t>
      </w:r>
      <w:r w:rsidRPr="00FD3465">
        <w:rPr>
          <w:sz w:val="18"/>
          <w:szCs w:val="18"/>
        </w:rPr>
        <w:t>,</w:t>
      </w:r>
      <w:r w:rsidRPr="00FD3465">
        <w:rPr>
          <w:spacing w:val="-5"/>
          <w:sz w:val="18"/>
          <w:szCs w:val="18"/>
        </w:rPr>
        <w:t xml:space="preserve"> </w:t>
      </w:r>
      <w:r w:rsidRPr="00FD3465">
        <w:rPr>
          <w:sz w:val="18"/>
          <w:szCs w:val="18"/>
        </w:rPr>
        <w:t>aneks</w:t>
      </w:r>
      <w:r w:rsidRPr="00FD3465">
        <w:rPr>
          <w:spacing w:val="-2"/>
          <w:sz w:val="18"/>
          <w:szCs w:val="18"/>
        </w:rPr>
        <w:t xml:space="preserve"> </w:t>
      </w:r>
      <w:r w:rsidRPr="00FD3465">
        <w:rPr>
          <w:sz w:val="18"/>
          <w:szCs w:val="18"/>
        </w:rPr>
        <w:t xml:space="preserve">2. </w:t>
      </w:r>
      <w:hyperlink r:id="rId8">
        <w:r w:rsidRPr="00FD3465">
          <w:rPr>
            <w:color w:val="0000FF"/>
            <w:spacing w:val="-2"/>
            <w:sz w:val="18"/>
            <w:szCs w:val="18"/>
            <w:u w:val="single" w:color="0000FF"/>
          </w:rPr>
          <w:t>https://www.upt.al/ima</w:t>
        </w:r>
        <w:r w:rsidRPr="00FD3465">
          <w:rPr>
            <w:color w:val="0000FF"/>
            <w:spacing w:val="-2"/>
            <w:sz w:val="18"/>
            <w:szCs w:val="18"/>
            <w:u w:val="single" w:color="0000FF"/>
          </w:rPr>
          <w:t>g</w:t>
        </w:r>
        <w:r w:rsidRPr="00FD3465">
          <w:rPr>
            <w:color w:val="0000FF"/>
            <w:spacing w:val="-2"/>
            <w:sz w:val="18"/>
            <w:szCs w:val="18"/>
            <w:u w:val="single" w:color="0000FF"/>
          </w:rPr>
          <w:t>es/stories/projekte/ANEKS%202%20-%20Mobility-agreement-</w:t>
        </w:r>
      </w:hyperlink>
      <w:r w:rsidRPr="00FD3465">
        <w:rPr>
          <w:color w:val="0000FF"/>
          <w:spacing w:val="-2"/>
          <w:sz w:val="18"/>
          <w:szCs w:val="18"/>
        </w:rPr>
        <w:t xml:space="preserve"> </w:t>
      </w:r>
      <w:hyperlink r:id="rId9">
        <w:r w:rsidRPr="00FD3465">
          <w:rPr>
            <w:color w:val="0000FF"/>
            <w:spacing w:val="-2"/>
            <w:sz w:val="18"/>
            <w:szCs w:val="18"/>
            <w:u w:val="single" w:color="0000FF"/>
          </w:rPr>
          <w:t>studies,%20student.pdf</w:t>
        </w:r>
      </w:hyperlink>
    </w:p>
    <w:p w14:paraId="10B30D82" w14:textId="23245F3F" w:rsidR="00892F22" w:rsidRDefault="00892F22" w:rsidP="00892F22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>
        <w:rPr>
          <w:b/>
          <w:i/>
        </w:rPr>
        <w:t>1 korrik</w:t>
      </w:r>
      <w:r>
        <w:rPr>
          <w:b/>
          <w:i/>
        </w:rPr>
        <w:t xml:space="preserve"> 2024, ora </w:t>
      </w:r>
      <w:r>
        <w:rPr>
          <w:b/>
          <w:i/>
          <w:spacing w:val="-2"/>
        </w:rPr>
        <w:t>12.00.</w:t>
      </w:r>
    </w:p>
    <w:p w14:paraId="4019EC6C" w14:textId="77777777" w:rsidR="00892F22" w:rsidRDefault="00892F22" w:rsidP="00892F22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10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11">
        <w:r>
          <w:rPr>
            <w:color w:val="0000FF"/>
            <w:u w:val="single" w:color="0000FF"/>
          </w:rPr>
          <w:t>abeqo@upt.al</w:t>
        </w:r>
      </w:hyperlink>
    </w:p>
    <w:p w14:paraId="45F862A5" w14:textId="77777777" w:rsidR="00FD3465" w:rsidRDefault="00FD3465" w:rsidP="00FD3465">
      <w:pPr>
        <w:jc w:val="both"/>
        <w:rPr>
          <w:i/>
        </w:rPr>
      </w:pPr>
    </w:p>
    <w:p w14:paraId="793072BE" w14:textId="5BDCF037" w:rsidR="00FD3465" w:rsidRDefault="00FD3465" w:rsidP="00FD3465">
      <w:pPr>
        <w:jc w:val="both"/>
        <w:rPr>
          <w:i/>
        </w:rPr>
      </w:pPr>
      <w:r w:rsidRPr="005364E6">
        <w:rPr>
          <w:i/>
        </w:rPr>
        <w:t>Për t’u njohur me lëndët që ofrohen në</w:t>
      </w:r>
      <w:r w:rsidRPr="005364E6">
        <w:rPr>
          <w:iCs/>
        </w:rPr>
        <w:t xml:space="preserve"> </w:t>
      </w:r>
      <w:r>
        <w:rPr>
          <w:iCs/>
        </w:rPr>
        <w:t>UPCT</w:t>
      </w:r>
      <w:r w:rsidRPr="005364E6">
        <w:rPr>
          <w:iCs/>
        </w:rPr>
        <w:t xml:space="preserve">, </w:t>
      </w:r>
      <w:r w:rsidRPr="005364E6">
        <w:rPr>
          <w:i/>
        </w:rPr>
        <w:t>sipas niveleve dhe fushave të studimit, klikoni</w:t>
      </w:r>
      <w:r>
        <w:rPr>
          <w:i/>
        </w:rPr>
        <w:t xml:space="preserve"> te:</w:t>
      </w:r>
      <w:r w:rsidRPr="00FD3465">
        <w:t xml:space="preserve"> </w:t>
      </w:r>
      <w:hyperlink r:id="rId12" w:history="1">
        <w:r>
          <w:rPr>
            <w:rStyle w:val="Hyperlink"/>
          </w:rPr>
          <w:t>Incoming | International Relations | Polytechnic University of Cartagena (upct.es)</w:t>
        </w:r>
      </w:hyperlink>
    </w:p>
    <w:p w14:paraId="3EB904EA" w14:textId="77777777" w:rsidR="00FD3465" w:rsidRDefault="00FD3465" w:rsidP="00FD3465">
      <w:pPr>
        <w:pStyle w:val="Heading1"/>
        <w:spacing w:before="206"/>
        <w:ind w:left="0"/>
      </w:pPr>
      <w:r>
        <w:t>Seleksionimi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 bëhet </w:t>
      </w:r>
      <w:r>
        <w:t>nga</w:t>
      </w:r>
      <w:r>
        <w:rPr>
          <w:spacing w:val="-9"/>
        </w:rPr>
        <w:t xml:space="preserve"> </w:t>
      </w:r>
      <w:r>
        <w:rPr>
          <w:spacing w:val="-4"/>
        </w:rPr>
        <w:t>UPCT</w:t>
      </w:r>
    </w:p>
    <w:p w14:paraId="4DFA6788" w14:textId="77777777" w:rsidR="001773C3" w:rsidRDefault="001773C3">
      <w:pPr>
        <w:sectPr w:rsidR="001773C3" w:rsidSect="00EF24D0">
          <w:headerReference w:type="default" r:id="rId13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4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EA44" w14:textId="77777777" w:rsidR="000222A7" w:rsidRDefault="000222A7">
      <w:r>
        <w:separator/>
      </w:r>
    </w:p>
  </w:endnote>
  <w:endnote w:type="continuationSeparator" w:id="0">
    <w:p w14:paraId="224D7C89" w14:textId="77777777" w:rsidR="000222A7" w:rsidRDefault="0002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9C5B" w14:textId="77777777" w:rsidR="000222A7" w:rsidRDefault="000222A7">
      <w:r>
        <w:separator/>
      </w:r>
    </w:p>
  </w:footnote>
  <w:footnote w:type="continuationSeparator" w:id="0">
    <w:p w14:paraId="73A1D751" w14:textId="77777777" w:rsidR="000222A7" w:rsidRDefault="0002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  <w:num w:numId="4" w16cid:durableId="30416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1773C3"/>
    <w:rsid w:val="00343518"/>
    <w:rsid w:val="00561DEA"/>
    <w:rsid w:val="00892F22"/>
    <w:rsid w:val="00AC380B"/>
    <w:rsid w:val="00D34D31"/>
    <w:rsid w:val="00EF24D0"/>
    <w:rsid w:val="00F433C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D3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.al/images/stories/projekte/ANEKS%202%20-%20Mobility-agreement-studies%2C%20student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https://international.upct.es/incom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t.al/images/stories/projekte/ANEKS%202%20-%20Mobility-agreement-studies%2C%20student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</cp:revision>
  <dcterms:created xsi:type="dcterms:W3CDTF">2024-03-18T10:37:00Z</dcterms:created>
  <dcterms:modified xsi:type="dcterms:W3CDTF">2024-06-03T12:14:00Z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