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C101" w14:textId="77777777" w:rsidR="00643153" w:rsidRPr="007006B9" w:rsidRDefault="00643153">
      <w:pPr>
        <w:spacing w:before="3"/>
        <w:rPr>
          <w:rFonts w:asciiTheme="minorHAnsi" w:hAnsiTheme="minorHAnsi" w:cstheme="minorHAnsi"/>
          <w:sz w:val="24"/>
          <w:szCs w:val="24"/>
        </w:rPr>
      </w:pPr>
    </w:p>
    <w:p w14:paraId="032403CE" w14:textId="273F517A" w:rsidR="00FB0057" w:rsidRPr="00405BD1" w:rsidRDefault="00FB0057" w:rsidP="00FB0057">
      <w:pPr>
        <w:pStyle w:val="NoSpacing"/>
        <w:jc w:val="center"/>
        <w:rPr>
          <w:b/>
        </w:rPr>
      </w:pPr>
      <w:r w:rsidRPr="00405BD1">
        <w:rPr>
          <w:b/>
        </w:rPr>
        <w:t>Hapet thirrja për mobilitete s</w:t>
      </w:r>
      <w:r w:rsidR="004F3CE9" w:rsidRPr="00405BD1">
        <w:rPr>
          <w:b/>
        </w:rPr>
        <w:t>tudentësh</w:t>
      </w:r>
      <w:r w:rsidR="00AA1D1F" w:rsidRPr="00405BD1">
        <w:rPr>
          <w:b/>
        </w:rPr>
        <w:t xml:space="preserve"> dhe stafi</w:t>
      </w:r>
      <w:r w:rsidR="004F3CE9" w:rsidRPr="00405BD1">
        <w:rPr>
          <w:b/>
        </w:rPr>
        <w:t xml:space="preserve"> </w:t>
      </w:r>
    </w:p>
    <w:p w14:paraId="17B2B168" w14:textId="77777777" w:rsidR="00FB0057" w:rsidRPr="00405BD1" w:rsidRDefault="004F3CE9" w:rsidP="00FB0057">
      <w:pPr>
        <w:pStyle w:val="NoSpacing"/>
        <w:jc w:val="center"/>
        <w:rPr>
          <w:b/>
        </w:rPr>
      </w:pPr>
      <w:r w:rsidRPr="00405BD1">
        <w:rPr>
          <w:b/>
        </w:rPr>
        <w:t>të U</w:t>
      </w:r>
      <w:r w:rsidR="00FB0057" w:rsidRPr="00405BD1">
        <w:rPr>
          <w:b/>
        </w:rPr>
        <w:t>niversitetit Politeknik të Tiranës</w:t>
      </w:r>
    </w:p>
    <w:p w14:paraId="3D4CA5C5" w14:textId="65E91C9B" w:rsidR="00643153" w:rsidRPr="00405BD1" w:rsidRDefault="004F3CE9" w:rsidP="00FB0057">
      <w:pPr>
        <w:pStyle w:val="NoSpacing"/>
        <w:jc w:val="center"/>
        <w:rPr>
          <w:b/>
        </w:rPr>
      </w:pPr>
      <w:r w:rsidRPr="00405BD1">
        <w:rPr>
          <w:b/>
        </w:rPr>
        <w:t>në kuadër të</w:t>
      </w:r>
      <w:r w:rsidR="007006B9" w:rsidRPr="00405BD1">
        <w:rPr>
          <w:b/>
        </w:rPr>
        <w:t xml:space="preserve"> </w:t>
      </w:r>
      <w:r w:rsidRPr="00405BD1">
        <w:rPr>
          <w:b/>
          <w:spacing w:val="-68"/>
        </w:rPr>
        <w:t xml:space="preserve"> </w:t>
      </w:r>
      <w:r w:rsidR="00D667CB" w:rsidRPr="00405BD1">
        <w:rPr>
          <w:b/>
          <w:spacing w:val="-68"/>
        </w:rPr>
        <w:t xml:space="preserve"> </w:t>
      </w:r>
      <w:r w:rsidRPr="00405BD1">
        <w:rPr>
          <w:b/>
        </w:rPr>
        <w:t>Marrëveshjes</w:t>
      </w:r>
      <w:r w:rsidRPr="00405BD1">
        <w:rPr>
          <w:b/>
          <w:spacing w:val="4"/>
        </w:rPr>
        <w:t xml:space="preserve"> </w:t>
      </w:r>
      <w:r w:rsidRPr="00405BD1">
        <w:rPr>
          <w:b/>
        </w:rPr>
        <w:t>KA1 të</w:t>
      </w:r>
      <w:r w:rsidRPr="00405BD1">
        <w:rPr>
          <w:b/>
          <w:spacing w:val="3"/>
        </w:rPr>
        <w:t xml:space="preserve"> </w:t>
      </w:r>
      <w:r w:rsidRPr="00405BD1">
        <w:rPr>
          <w:b/>
        </w:rPr>
        <w:t>Programit</w:t>
      </w:r>
      <w:r w:rsidRPr="00405BD1">
        <w:rPr>
          <w:b/>
          <w:spacing w:val="1"/>
        </w:rPr>
        <w:t xml:space="preserve"> </w:t>
      </w:r>
      <w:r w:rsidRPr="00405BD1">
        <w:rPr>
          <w:b/>
        </w:rPr>
        <w:t>Erasmus</w:t>
      </w:r>
      <w:r w:rsidRPr="00405BD1">
        <w:rPr>
          <w:b/>
          <w:spacing w:val="3"/>
        </w:rPr>
        <w:t xml:space="preserve"> </w:t>
      </w:r>
      <w:r w:rsidRPr="00405BD1">
        <w:rPr>
          <w:b/>
        </w:rPr>
        <w:t>+</w:t>
      </w:r>
    </w:p>
    <w:p w14:paraId="40804FE2" w14:textId="77777777" w:rsidR="00643153" w:rsidRPr="00405BD1" w:rsidRDefault="004F3CE9" w:rsidP="00FB0057">
      <w:pPr>
        <w:pStyle w:val="NoSpacing"/>
        <w:jc w:val="center"/>
        <w:rPr>
          <w:b/>
        </w:rPr>
      </w:pPr>
      <w:r w:rsidRPr="00405BD1">
        <w:rPr>
          <w:b/>
        </w:rPr>
        <w:t>në</w:t>
      </w:r>
      <w:r w:rsidRPr="00405BD1">
        <w:rPr>
          <w:b/>
          <w:spacing w:val="-3"/>
        </w:rPr>
        <w:t xml:space="preserve"> </w:t>
      </w:r>
      <w:r w:rsidR="00D667CB" w:rsidRPr="00405BD1">
        <w:rPr>
          <w:b/>
        </w:rPr>
        <w:t>University of A Coruña (UDC), Spanjë</w:t>
      </w:r>
    </w:p>
    <w:p w14:paraId="1585585C" w14:textId="77777777" w:rsidR="00D667CB" w:rsidRPr="00405BD1" w:rsidRDefault="00D667CB" w:rsidP="00D667CB">
      <w:pPr>
        <w:pStyle w:val="Title"/>
        <w:spacing w:line="321" w:lineRule="exact"/>
        <w:rPr>
          <w:b w:val="0"/>
          <w:sz w:val="22"/>
          <w:szCs w:val="22"/>
        </w:rPr>
      </w:pPr>
    </w:p>
    <w:p w14:paraId="379B914C" w14:textId="43257443" w:rsidR="00643153" w:rsidRPr="00405BD1" w:rsidRDefault="004F3CE9" w:rsidP="00D667CB">
      <w:pPr>
        <w:spacing w:before="1"/>
        <w:ind w:left="100" w:right="109"/>
        <w:jc w:val="both"/>
      </w:pPr>
      <w:r w:rsidRPr="00405BD1">
        <w:t>Në kuadër të programit Erasmus+ dhe marrëveshjes KA1 bilaterale, është hapur thirrja për</w:t>
      </w:r>
      <w:r w:rsidRPr="00405BD1">
        <w:rPr>
          <w:spacing w:val="1"/>
        </w:rPr>
        <w:t xml:space="preserve"> </w:t>
      </w:r>
      <w:r w:rsidRPr="00405BD1">
        <w:t xml:space="preserve">aplikime për bursa për mobilitete për studentët </w:t>
      </w:r>
      <w:r w:rsidR="00AA1D1F" w:rsidRPr="00405BD1">
        <w:t xml:space="preserve">dhe stafin </w:t>
      </w:r>
      <w:r w:rsidRPr="00405BD1">
        <w:t>e Universitetit Politeknik të Tiranës, në</w:t>
      </w:r>
      <w:r w:rsidRPr="00405BD1">
        <w:rPr>
          <w:spacing w:val="1"/>
        </w:rPr>
        <w:t xml:space="preserve"> </w:t>
      </w:r>
      <w:r w:rsidR="00D667CB" w:rsidRPr="00405BD1">
        <w:t>University of A Coruña (UDC).</w:t>
      </w:r>
    </w:p>
    <w:p w14:paraId="6621DC36" w14:textId="77777777" w:rsidR="00D667CB" w:rsidRPr="00405BD1" w:rsidRDefault="00D667CB" w:rsidP="00D667CB">
      <w:pPr>
        <w:spacing w:before="1"/>
        <w:ind w:left="100" w:right="109"/>
        <w:jc w:val="both"/>
      </w:pPr>
    </w:p>
    <w:p w14:paraId="6316F0F0" w14:textId="756AA92C" w:rsidR="00643153" w:rsidRPr="00405BD1" w:rsidRDefault="004F3CE9" w:rsidP="00265546">
      <w:pPr>
        <w:ind w:left="100"/>
        <w:rPr>
          <w:b/>
        </w:rPr>
      </w:pPr>
      <w:r w:rsidRPr="00405BD1">
        <w:rPr>
          <w:b/>
        </w:rPr>
        <w:t>Llojet</w:t>
      </w:r>
      <w:r w:rsidRPr="00405BD1">
        <w:rPr>
          <w:b/>
          <w:spacing w:val="-3"/>
        </w:rPr>
        <w:t xml:space="preserve"> </w:t>
      </w:r>
      <w:r w:rsidRPr="00405BD1">
        <w:rPr>
          <w:b/>
        </w:rPr>
        <w:t>e</w:t>
      </w:r>
      <w:r w:rsidRPr="00405BD1">
        <w:rPr>
          <w:b/>
          <w:spacing w:val="-4"/>
        </w:rPr>
        <w:t xml:space="preserve"> </w:t>
      </w:r>
      <w:r w:rsidRPr="00405BD1">
        <w:rPr>
          <w:b/>
        </w:rPr>
        <w:t>mobilitetit</w:t>
      </w:r>
      <w:r w:rsidRPr="00405BD1">
        <w:rPr>
          <w:b/>
          <w:spacing w:val="-2"/>
        </w:rPr>
        <w:t xml:space="preserve"> </w:t>
      </w:r>
      <w:r w:rsidRPr="00405BD1">
        <w:rPr>
          <w:b/>
        </w:rPr>
        <w:t>përfshijnë:</w:t>
      </w:r>
    </w:p>
    <w:p w14:paraId="02262153" w14:textId="77777777" w:rsidR="00643153" w:rsidRPr="00405BD1" w:rsidRDefault="004F3CE9" w:rsidP="00511E68">
      <w:pPr>
        <w:pStyle w:val="ListParagraph"/>
        <w:numPr>
          <w:ilvl w:val="0"/>
          <w:numId w:val="5"/>
        </w:numPr>
        <w:tabs>
          <w:tab w:val="left" w:pos="461"/>
        </w:tabs>
      </w:pPr>
      <w:r w:rsidRPr="00405BD1">
        <w:t>Shkëmbimin</w:t>
      </w:r>
      <w:r w:rsidRPr="00405BD1">
        <w:rPr>
          <w:spacing w:val="-8"/>
        </w:rPr>
        <w:t xml:space="preserve"> </w:t>
      </w:r>
      <w:r w:rsidRPr="00405BD1">
        <w:t>e</w:t>
      </w:r>
      <w:r w:rsidRPr="00405BD1">
        <w:rPr>
          <w:spacing w:val="-4"/>
        </w:rPr>
        <w:t xml:space="preserve"> </w:t>
      </w:r>
      <w:r w:rsidRPr="00405BD1">
        <w:t>studentëve</w:t>
      </w:r>
      <w:r w:rsidRPr="00405BD1">
        <w:rPr>
          <w:spacing w:val="-4"/>
        </w:rPr>
        <w:t xml:space="preserve"> </w:t>
      </w:r>
      <w:r w:rsidRPr="00405BD1">
        <w:t>për</w:t>
      </w:r>
      <w:r w:rsidRPr="00405BD1">
        <w:rPr>
          <w:spacing w:val="-2"/>
        </w:rPr>
        <w:t xml:space="preserve"> </w:t>
      </w:r>
      <w:r w:rsidRPr="00405BD1">
        <w:t>studime.</w:t>
      </w:r>
    </w:p>
    <w:p w14:paraId="0BD9237B" w14:textId="1E26698E" w:rsidR="00643153" w:rsidRPr="00405BD1" w:rsidRDefault="004F3CE9" w:rsidP="00511E68">
      <w:pPr>
        <w:pStyle w:val="ListParagraph"/>
        <w:numPr>
          <w:ilvl w:val="0"/>
          <w:numId w:val="5"/>
        </w:numPr>
        <w:tabs>
          <w:tab w:val="left" w:pos="461"/>
        </w:tabs>
        <w:spacing w:before="3"/>
      </w:pPr>
      <w:r w:rsidRPr="00405BD1">
        <w:t>Shkëmbimin</w:t>
      </w:r>
      <w:r w:rsidRPr="00405BD1">
        <w:rPr>
          <w:spacing w:val="-9"/>
        </w:rPr>
        <w:t xml:space="preserve"> </w:t>
      </w:r>
      <w:r w:rsidRPr="00405BD1">
        <w:t>e</w:t>
      </w:r>
      <w:r w:rsidRPr="00405BD1">
        <w:rPr>
          <w:spacing w:val="-4"/>
        </w:rPr>
        <w:t xml:space="preserve"> </w:t>
      </w:r>
      <w:r w:rsidRPr="00405BD1">
        <w:t>stafit</w:t>
      </w:r>
      <w:r w:rsidRPr="00405BD1">
        <w:rPr>
          <w:spacing w:val="1"/>
        </w:rPr>
        <w:t xml:space="preserve"> </w:t>
      </w:r>
      <w:r w:rsidRPr="00405BD1">
        <w:t>për</w:t>
      </w:r>
      <w:r w:rsidRPr="00405BD1">
        <w:rPr>
          <w:spacing w:val="-3"/>
        </w:rPr>
        <w:t xml:space="preserve"> </w:t>
      </w:r>
      <w:r w:rsidRPr="00405BD1">
        <w:t>mësimdhënie</w:t>
      </w:r>
      <w:r w:rsidR="002D0989" w:rsidRPr="00405BD1">
        <w:t>/trajnim</w:t>
      </w:r>
      <w:r w:rsidRPr="00405BD1">
        <w:t>.</w:t>
      </w:r>
    </w:p>
    <w:p w14:paraId="2432CD40" w14:textId="77777777" w:rsidR="00643153" w:rsidRPr="00405BD1" w:rsidRDefault="00643153">
      <w:pPr>
        <w:spacing w:before="4"/>
      </w:pPr>
    </w:p>
    <w:p w14:paraId="2461AAC6" w14:textId="17E8FFD0" w:rsidR="00643153" w:rsidRPr="00405BD1" w:rsidRDefault="004F3CE9" w:rsidP="00265546">
      <w:pPr>
        <w:pStyle w:val="Heading1"/>
        <w:spacing w:before="1"/>
        <w:rPr>
          <w:sz w:val="22"/>
          <w:szCs w:val="22"/>
        </w:rPr>
      </w:pPr>
      <w:r w:rsidRPr="00405BD1">
        <w:rPr>
          <w:sz w:val="22"/>
          <w:szCs w:val="22"/>
        </w:rPr>
        <w:t>Nivelet</w:t>
      </w:r>
      <w:r w:rsidRPr="00405BD1">
        <w:rPr>
          <w:spacing w:val="-1"/>
          <w:sz w:val="22"/>
          <w:szCs w:val="22"/>
        </w:rPr>
        <w:t xml:space="preserve"> </w:t>
      </w:r>
      <w:r w:rsidRPr="00405BD1">
        <w:rPr>
          <w:sz w:val="22"/>
          <w:szCs w:val="22"/>
        </w:rPr>
        <w:t>e</w:t>
      </w:r>
      <w:r w:rsidRPr="00405BD1">
        <w:rPr>
          <w:spacing w:val="-2"/>
          <w:sz w:val="22"/>
          <w:szCs w:val="22"/>
        </w:rPr>
        <w:t xml:space="preserve"> </w:t>
      </w:r>
      <w:r w:rsidRPr="00405BD1">
        <w:rPr>
          <w:sz w:val="22"/>
          <w:szCs w:val="22"/>
        </w:rPr>
        <w:t>mobilitetit për</w:t>
      </w:r>
      <w:r w:rsidRPr="00405BD1">
        <w:rPr>
          <w:spacing w:val="-7"/>
          <w:sz w:val="22"/>
          <w:szCs w:val="22"/>
        </w:rPr>
        <w:t xml:space="preserve"> </w:t>
      </w:r>
      <w:r w:rsidRPr="00405BD1">
        <w:rPr>
          <w:sz w:val="22"/>
          <w:szCs w:val="22"/>
        </w:rPr>
        <w:t>studentët:</w:t>
      </w:r>
    </w:p>
    <w:p w14:paraId="51E13C4E" w14:textId="0FFF6535" w:rsidR="00643153" w:rsidRPr="00405BD1" w:rsidRDefault="004F3CE9">
      <w:pPr>
        <w:pStyle w:val="ListParagraph"/>
        <w:numPr>
          <w:ilvl w:val="0"/>
          <w:numId w:val="2"/>
        </w:numPr>
        <w:tabs>
          <w:tab w:val="left" w:pos="461"/>
        </w:tabs>
        <w:spacing w:line="237" w:lineRule="auto"/>
        <w:ind w:right="110"/>
        <w:jc w:val="both"/>
      </w:pPr>
      <w:r w:rsidRPr="00405BD1">
        <w:t>Studentët</w:t>
      </w:r>
      <w:r w:rsidRPr="00405BD1">
        <w:rPr>
          <w:spacing w:val="1"/>
        </w:rPr>
        <w:t xml:space="preserve"> </w:t>
      </w:r>
      <w:r w:rsidRPr="00405BD1">
        <w:t>duhet</w:t>
      </w:r>
      <w:r w:rsidRPr="00405BD1">
        <w:rPr>
          <w:spacing w:val="1"/>
        </w:rPr>
        <w:t xml:space="preserve"> </w:t>
      </w:r>
      <w:r w:rsidRPr="00405BD1">
        <w:t>të</w:t>
      </w:r>
      <w:r w:rsidRPr="00405BD1">
        <w:rPr>
          <w:spacing w:val="1"/>
        </w:rPr>
        <w:t xml:space="preserve"> </w:t>
      </w:r>
      <w:r w:rsidRPr="00405BD1">
        <w:t>jenë</w:t>
      </w:r>
      <w:r w:rsidRPr="00405BD1">
        <w:rPr>
          <w:spacing w:val="1"/>
        </w:rPr>
        <w:t xml:space="preserve"> </w:t>
      </w:r>
      <w:r w:rsidRPr="00405BD1">
        <w:t>të</w:t>
      </w:r>
      <w:r w:rsidRPr="00405BD1">
        <w:rPr>
          <w:spacing w:val="1"/>
        </w:rPr>
        <w:t xml:space="preserve"> </w:t>
      </w:r>
      <w:r w:rsidRPr="00405BD1">
        <w:t>regjistruar</w:t>
      </w:r>
      <w:r w:rsidRPr="00405BD1">
        <w:rPr>
          <w:spacing w:val="1"/>
        </w:rPr>
        <w:t xml:space="preserve"> </w:t>
      </w:r>
      <w:r w:rsidRPr="00405BD1">
        <w:t>në</w:t>
      </w:r>
      <w:r w:rsidRPr="00405BD1">
        <w:rPr>
          <w:spacing w:val="1"/>
        </w:rPr>
        <w:t xml:space="preserve"> </w:t>
      </w:r>
      <w:r w:rsidRPr="00405BD1">
        <w:t>një</w:t>
      </w:r>
      <w:r w:rsidRPr="00405BD1">
        <w:rPr>
          <w:spacing w:val="1"/>
        </w:rPr>
        <w:t xml:space="preserve"> </w:t>
      </w:r>
      <w:r w:rsidRPr="00405BD1">
        <w:t>program</w:t>
      </w:r>
      <w:r w:rsidRPr="00405BD1">
        <w:rPr>
          <w:spacing w:val="1"/>
        </w:rPr>
        <w:t xml:space="preserve"> </w:t>
      </w:r>
      <w:r w:rsidRPr="00405BD1">
        <w:t>studimi,</w:t>
      </w:r>
      <w:r w:rsidRPr="00405BD1">
        <w:rPr>
          <w:spacing w:val="1"/>
        </w:rPr>
        <w:t xml:space="preserve"> </w:t>
      </w:r>
      <w:r w:rsidRPr="00405BD1">
        <w:t>në</w:t>
      </w:r>
      <w:r w:rsidRPr="00405BD1">
        <w:rPr>
          <w:spacing w:val="1"/>
        </w:rPr>
        <w:t xml:space="preserve"> </w:t>
      </w:r>
      <w:r w:rsidRPr="00405BD1">
        <w:t>Universitetin</w:t>
      </w:r>
      <w:r w:rsidRPr="00405BD1">
        <w:rPr>
          <w:spacing w:val="-1"/>
        </w:rPr>
        <w:t xml:space="preserve"> </w:t>
      </w:r>
      <w:r w:rsidRPr="00405BD1">
        <w:t>Politeknik</w:t>
      </w:r>
      <w:r w:rsidRPr="00405BD1">
        <w:rPr>
          <w:spacing w:val="2"/>
        </w:rPr>
        <w:t xml:space="preserve"> </w:t>
      </w:r>
      <w:r w:rsidRPr="00405BD1">
        <w:t>të</w:t>
      </w:r>
      <w:r w:rsidRPr="00405BD1">
        <w:rPr>
          <w:spacing w:val="2"/>
        </w:rPr>
        <w:t xml:space="preserve"> </w:t>
      </w:r>
      <w:r w:rsidRPr="00405BD1">
        <w:t>Tiranës</w:t>
      </w:r>
      <w:r w:rsidR="00FB0057" w:rsidRPr="00405BD1">
        <w:t>, Fakulteti i</w:t>
      </w:r>
      <w:r w:rsidR="00FB0057" w:rsidRPr="00405BD1">
        <w:rPr>
          <w:spacing w:val="-3"/>
        </w:rPr>
        <w:t xml:space="preserve"> </w:t>
      </w:r>
      <w:r w:rsidR="00FB0057" w:rsidRPr="00405BD1">
        <w:t>Arkitekturës dhe</w:t>
      </w:r>
      <w:r w:rsidR="00FB0057" w:rsidRPr="00405BD1">
        <w:rPr>
          <w:spacing w:val="1"/>
        </w:rPr>
        <w:t xml:space="preserve"> </w:t>
      </w:r>
      <w:r w:rsidR="00FB0057" w:rsidRPr="00405BD1">
        <w:t>Urbanistikës</w:t>
      </w:r>
      <w:r w:rsidR="00AA1D1F" w:rsidRPr="00405BD1">
        <w:t xml:space="preserve"> dhe</w:t>
      </w:r>
      <w:r w:rsidR="00265546" w:rsidRPr="00405BD1">
        <w:t>/ose</w:t>
      </w:r>
      <w:r w:rsidR="00AA1D1F" w:rsidRPr="00405BD1">
        <w:t xml:space="preserve"> Fakulteti i Inxhinieris</w:t>
      </w:r>
      <w:r w:rsidR="00511E68" w:rsidRPr="00405BD1">
        <w:t>ë</w:t>
      </w:r>
      <w:r w:rsidR="00AA1D1F" w:rsidRPr="00405BD1">
        <w:t xml:space="preserve"> s</w:t>
      </w:r>
      <w:r w:rsidR="00511E68" w:rsidRPr="00405BD1">
        <w:t>ë</w:t>
      </w:r>
      <w:r w:rsidR="00AA1D1F" w:rsidRPr="00405BD1">
        <w:t xml:space="preserve"> Nd</w:t>
      </w:r>
      <w:r w:rsidR="00511E68" w:rsidRPr="00405BD1">
        <w:t>ë</w:t>
      </w:r>
      <w:r w:rsidR="00AA1D1F" w:rsidRPr="00405BD1">
        <w:t>rtimit</w:t>
      </w:r>
      <w:r w:rsidRPr="00405BD1">
        <w:t>.</w:t>
      </w:r>
      <w:r w:rsidRPr="00405BD1">
        <w:rPr>
          <w:spacing w:val="5"/>
        </w:rPr>
        <w:t xml:space="preserve"> </w:t>
      </w:r>
      <w:r w:rsidRPr="00405BD1">
        <w:t>Të</w:t>
      </w:r>
      <w:r w:rsidRPr="00405BD1">
        <w:rPr>
          <w:spacing w:val="1"/>
        </w:rPr>
        <w:t xml:space="preserve"> </w:t>
      </w:r>
      <w:r w:rsidRPr="00405BD1">
        <w:t>kenë</w:t>
      </w:r>
      <w:r w:rsidRPr="00405BD1">
        <w:rPr>
          <w:spacing w:val="2"/>
        </w:rPr>
        <w:t xml:space="preserve"> </w:t>
      </w:r>
      <w:r w:rsidRPr="00405BD1">
        <w:t>përfunduar</w:t>
      </w:r>
      <w:r w:rsidRPr="00405BD1">
        <w:rPr>
          <w:spacing w:val="9"/>
        </w:rPr>
        <w:t xml:space="preserve"> </w:t>
      </w:r>
      <w:r w:rsidR="005943EC" w:rsidRPr="00405BD1">
        <w:rPr>
          <w:spacing w:val="9"/>
        </w:rPr>
        <w:t xml:space="preserve">të paktën </w:t>
      </w:r>
      <w:r w:rsidRPr="00405BD1">
        <w:t>një</w:t>
      </w:r>
      <w:r w:rsidRPr="00405BD1">
        <w:rPr>
          <w:spacing w:val="5"/>
        </w:rPr>
        <w:t xml:space="preserve"> </w:t>
      </w:r>
      <w:r w:rsidRPr="00405BD1">
        <w:t>vit</w:t>
      </w:r>
      <w:r w:rsidRPr="00405BD1">
        <w:rPr>
          <w:spacing w:val="8"/>
        </w:rPr>
        <w:t xml:space="preserve"> </w:t>
      </w:r>
      <w:r w:rsidRPr="00405BD1">
        <w:t>akademik</w:t>
      </w:r>
      <w:r w:rsidR="00706845" w:rsidRPr="00405BD1">
        <w:t>.</w:t>
      </w:r>
    </w:p>
    <w:p w14:paraId="48D35606" w14:textId="1BB1564C" w:rsidR="00643153" w:rsidRPr="00405BD1" w:rsidRDefault="007B53F8">
      <w:pPr>
        <w:pStyle w:val="ListParagraph"/>
        <w:numPr>
          <w:ilvl w:val="0"/>
          <w:numId w:val="2"/>
        </w:numPr>
        <w:tabs>
          <w:tab w:val="left" w:pos="461"/>
        </w:tabs>
        <w:spacing w:line="294" w:lineRule="exact"/>
        <w:ind w:hanging="361"/>
        <w:jc w:val="both"/>
      </w:pPr>
      <w:r w:rsidRPr="00405BD1">
        <w:t>S</w:t>
      </w:r>
      <w:r w:rsidR="004F3CE9" w:rsidRPr="00405BD1">
        <w:t>taf</w:t>
      </w:r>
      <w:r w:rsidR="00265546" w:rsidRPr="00405BD1">
        <w:t>i</w:t>
      </w:r>
      <w:r w:rsidR="004F3CE9" w:rsidRPr="00405BD1">
        <w:rPr>
          <w:spacing w:val="-1"/>
        </w:rPr>
        <w:t xml:space="preserve"> </w:t>
      </w:r>
      <w:r w:rsidR="004F3CE9" w:rsidRPr="00405BD1">
        <w:t>për</w:t>
      </w:r>
      <w:r w:rsidR="004F3CE9" w:rsidRPr="00405BD1">
        <w:rPr>
          <w:spacing w:val="-7"/>
        </w:rPr>
        <w:t xml:space="preserve"> </w:t>
      </w:r>
      <w:r w:rsidR="004F3CE9" w:rsidRPr="00405BD1">
        <w:t>mësimdhënie</w:t>
      </w:r>
      <w:r w:rsidR="00511E68" w:rsidRPr="00405BD1">
        <w:t>,</w:t>
      </w:r>
      <w:r w:rsidR="00AA1D1F" w:rsidRPr="00405BD1">
        <w:t xml:space="preserve"> nga </w:t>
      </w:r>
      <w:r w:rsidR="004F3CE9" w:rsidRPr="00405BD1">
        <w:t>Fakulteti</w:t>
      </w:r>
      <w:r w:rsidR="004F3CE9" w:rsidRPr="00405BD1">
        <w:rPr>
          <w:spacing w:val="-6"/>
        </w:rPr>
        <w:t xml:space="preserve"> </w:t>
      </w:r>
      <w:r w:rsidR="004F3CE9" w:rsidRPr="00405BD1">
        <w:t>i</w:t>
      </w:r>
      <w:r w:rsidR="004F3CE9" w:rsidRPr="00405BD1">
        <w:rPr>
          <w:spacing w:val="-5"/>
        </w:rPr>
        <w:t xml:space="preserve"> </w:t>
      </w:r>
      <w:r w:rsidR="004F3CE9" w:rsidRPr="00405BD1">
        <w:t>Arkitekturës</w:t>
      </w:r>
      <w:r w:rsidR="004F3CE9" w:rsidRPr="00405BD1">
        <w:rPr>
          <w:spacing w:val="-3"/>
        </w:rPr>
        <w:t xml:space="preserve"> </w:t>
      </w:r>
      <w:r w:rsidR="004F3CE9" w:rsidRPr="00405BD1">
        <w:t>dhe</w:t>
      </w:r>
      <w:r w:rsidR="004F3CE9" w:rsidRPr="00405BD1">
        <w:rPr>
          <w:spacing w:val="-3"/>
        </w:rPr>
        <w:t xml:space="preserve"> </w:t>
      </w:r>
      <w:r w:rsidR="004F3CE9" w:rsidRPr="00405BD1">
        <w:t>Urbanistikës</w:t>
      </w:r>
      <w:r w:rsidR="00AA1D1F" w:rsidRPr="00405BD1">
        <w:t xml:space="preserve"> dhe</w:t>
      </w:r>
      <w:r w:rsidR="00265546" w:rsidRPr="00405BD1">
        <w:t>/ose</w:t>
      </w:r>
      <w:r w:rsidR="00AA1D1F" w:rsidRPr="00405BD1">
        <w:t xml:space="preserve"> Fakulteti i Inxhinieris</w:t>
      </w:r>
      <w:r w:rsidR="00511E68" w:rsidRPr="00405BD1">
        <w:t>ë</w:t>
      </w:r>
      <w:r w:rsidR="00AA1D1F" w:rsidRPr="00405BD1">
        <w:t xml:space="preserve"> s</w:t>
      </w:r>
      <w:r w:rsidR="00511E68" w:rsidRPr="00405BD1">
        <w:t>ë</w:t>
      </w:r>
      <w:r w:rsidR="00AA1D1F" w:rsidRPr="00405BD1">
        <w:t xml:space="preserve"> Nd</w:t>
      </w:r>
      <w:r w:rsidR="00511E68" w:rsidRPr="00405BD1">
        <w:t>ë</w:t>
      </w:r>
      <w:r w:rsidR="00AA1D1F" w:rsidRPr="00405BD1">
        <w:t>rtimit</w:t>
      </w:r>
      <w:r w:rsidR="00B74595" w:rsidRPr="00405BD1">
        <w:t>.</w:t>
      </w:r>
    </w:p>
    <w:p w14:paraId="092E7D33" w14:textId="718CE481" w:rsidR="00AA1D1F" w:rsidRPr="00405BD1" w:rsidRDefault="00AA1D1F" w:rsidP="00AA1D1F">
      <w:pPr>
        <w:pStyle w:val="ListParagraph"/>
        <w:numPr>
          <w:ilvl w:val="0"/>
          <w:numId w:val="2"/>
        </w:numPr>
        <w:tabs>
          <w:tab w:val="left" w:pos="461"/>
        </w:tabs>
        <w:spacing w:line="294" w:lineRule="exact"/>
        <w:ind w:hanging="361"/>
        <w:jc w:val="both"/>
      </w:pPr>
      <w:r w:rsidRPr="00405BD1">
        <w:t>Stafi</w:t>
      </w:r>
      <w:r w:rsidRPr="00405BD1">
        <w:rPr>
          <w:spacing w:val="-1"/>
        </w:rPr>
        <w:t xml:space="preserve"> </w:t>
      </w:r>
      <w:r w:rsidRPr="00405BD1">
        <w:t>për</w:t>
      </w:r>
      <w:r w:rsidRPr="00405BD1">
        <w:rPr>
          <w:spacing w:val="-7"/>
        </w:rPr>
        <w:t xml:space="preserve"> trajnim</w:t>
      </w:r>
      <w:r w:rsidR="00511E68" w:rsidRPr="00405BD1">
        <w:rPr>
          <w:spacing w:val="-7"/>
        </w:rPr>
        <w:t>,</w:t>
      </w:r>
      <w:r w:rsidRPr="00405BD1">
        <w:t xml:space="preserve"> nga t</w:t>
      </w:r>
      <w:r w:rsidR="00511E68" w:rsidRPr="00405BD1">
        <w:t>ë</w:t>
      </w:r>
      <w:r w:rsidRPr="00405BD1">
        <w:t xml:space="preserve"> gjitha nj</w:t>
      </w:r>
      <w:r w:rsidR="00511E68" w:rsidRPr="00405BD1">
        <w:t>ë</w:t>
      </w:r>
      <w:r w:rsidRPr="00405BD1">
        <w:t>sit</w:t>
      </w:r>
      <w:r w:rsidR="00511E68" w:rsidRPr="00405BD1">
        <w:t>ë</w:t>
      </w:r>
      <w:r w:rsidRPr="00405BD1">
        <w:t xml:space="preserve"> e UPT - s</w:t>
      </w:r>
      <w:r w:rsidR="00511E68" w:rsidRPr="00405BD1">
        <w:t>ë</w:t>
      </w:r>
      <w:r w:rsidRPr="00405BD1">
        <w:t>.</w:t>
      </w:r>
    </w:p>
    <w:p w14:paraId="6E980E47" w14:textId="77777777" w:rsidR="00643153" w:rsidRPr="00405BD1" w:rsidRDefault="00643153">
      <w:pPr>
        <w:spacing w:before="4"/>
      </w:pPr>
    </w:p>
    <w:p w14:paraId="7A1F7225" w14:textId="4527271E" w:rsidR="00643153" w:rsidRPr="00405BD1" w:rsidRDefault="004F3CE9" w:rsidP="00265546">
      <w:pPr>
        <w:pStyle w:val="Heading1"/>
        <w:rPr>
          <w:sz w:val="22"/>
          <w:szCs w:val="22"/>
        </w:rPr>
      </w:pPr>
      <w:r w:rsidRPr="00405BD1">
        <w:rPr>
          <w:sz w:val="22"/>
          <w:szCs w:val="22"/>
        </w:rPr>
        <w:t>Kohëzagjatja</w:t>
      </w:r>
      <w:r w:rsidRPr="00405BD1">
        <w:rPr>
          <w:spacing w:val="-6"/>
          <w:sz w:val="22"/>
          <w:szCs w:val="22"/>
        </w:rPr>
        <w:t xml:space="preserve"> </w:t>
      </w:r>
      <w:r w:rsidRPr="00405BD1">
        <w:rPr>
          <w:sz w:val="22"/>
          <w:szCs w:val="22"/>
        </w:rPr>
        <w:t>e</w:t>
      </w:r>
      <w:r w:rsidRPr="00405BD1">
        <w:rPr>
          <w:spacing w:val="-2"/>
          <w:sz w:val="22"/>
          <w:szCs w:val="22"/>
        </w:rPr>
        <w:t xml:space="preserve"> </w:t>
      </w:r>
      <w:r w:rsidRPr="00405BD1">
        <w:rPr>
          <w:sz w:val="22"/>
          <w:szCs w:val="22"/>
        </w:rPr>
        <w:t>bursave:</w:t>
      </w:r>
    </w:p>
    <w:p w14:paraId="236AF592" w14:textId="6E97D5FA" w:rsidR="00643153" w:rsidRPr="00405BD1" w:rsidRDefault="004F3CE9">
      <w:pPr>
        <w:pStyle w:val="ListParagraph"/>
        <w:numPr>
          <w:ilvl w:val="0"/>
          <w:numId w:val="1"/>
        </w:numPr>
        <w:tabs>
          <w:tab w:val="left" w:pos="245"/>
        </w:tabs>
        <w:spacing w:before="1"/>
        <w:ind w:hanging="145"/>
      </w:pPr>
      <w:r w:rsidRPr="00405BD1">
        <w:t>Për</w:t>
      </w:r>
      <w:r w:rsidRPr="00405BD1">
        <w:rPr>
          <w:spacing w:val="-4"/>
        </w:rPr>
        <w:t xml:space="preserve"> </w:t>
      </w:r>
      <w:r w:rsidRPr="00405BD1">
        <w:t>studentë:</w:t>
      </w:r>
      <w:r w:rsidRPr="00405BD1">
        <w:rPr>
          <w:spacing w:val="-6"/>
        </w:rPr>
        <w:t xml:space="preserve"> </w:t>
      </w:r>
      <w:r w:rsidR="00045DF5" w:rsidRPr="00405BD1">
        <w:rPr>
          <w:spacing w:val="-6"/>
        </w:rPr>
        <w:t xml:space="preserve">3 - </w:t>
      </w:r>
      <w:r w:rsidRPr="00405BD1">
        <w:t>5</w:t>
      </w:r>
      <w:r w:rsidRPr="00405BD1">
        <w:rPr>
          <w:spacing w:val="-2"/>
        </w:rPr>
        <w:t xml:space="preserve"> </w:t>
      </w:r>
      <w:r w:rsidRPr="00405BD1">
        <w:t>muaj,</w:t>
      </w:r>
      <w:r w:rsidRPr="00405BD1">
        <w:rPr>
          <w:spacing w:val="1"/>
        </w:rPr>
        <w:t xml:space="preserve"> </w:t>
      </w:r>
      <w:r w:rsidR="00AA1D1F" w:rsidRPr="00405BD1">
        <w:t xml:space="preserve">Semestri i II, </w:t>
      </w:r>
      <w:r w:rsidR="007006B9" w:rsidRPr="00405BD1">
        <w:t>i vitit akademik 2024 - 2025</w:t>
      </w:r>
      <w:r w:rsidR="00AA1D1F" w:rsidRPr="00405BD1">
        <w:t>.</w:t>
      </w:r>
    </w:p>
    <w:p w14:paraId="2FD0ADB7" w14:textId="76C41DEA" w:rsidR="007006B9" w:rsidRPr="00405BD1" w:rsidRDefault="004F3CE9" w:rsidP="007006B9">
      <w:pPr>
        <w:pStyle w:val="ListParagraph"/>
        <w:numPr>
          <w:ilvl w:val="0"/>
          <w:numId w:val="1"/>
        </w:numPr>
        <w:tabs>
          <w:tab w:val="left" w:pos="245"/>
        </w:tabs>
        <w:ind w:hanging="145"/>
      </w:pPr>
      <w:r w:rsidRPr="00405BD1">
        <w:t>Për</w:t>
      </w:r>
      <w:r w:rsidRPr="00405BD1">
        <w:rPr>
          <w:spacing w:val="-3"/>
        </w:rPr>
        <w:t xml:space="preserve"> </w:t>
      </w:r>
      <w:r w:rsidR="00405BD1">
        <w:rPr>
          <w:spacing w:val="-3"/>
        </w:rPr>
        <w:t xml:space="preserve">staf për </w:t>
      </w:r>
      <w:r w:rsidR="00AA1D1F" w:rsidRPr="00405BD1">
        <w:rPr>
          <w:spacing w:val="-3"/>
        </w:rPr>
        <w:t>m</w:t>
      </w:r>
      <w:r w:rsidR="00511E68" w:rsidRPr="00405BD1">
        <w:rPr>
          <w:spacing w:val="-3"/>
        </w:rPr>
        <w:t>ë</w:t>
      </w:r>
      <w:r w:rsidR="00AA1D1F" w:rsidRPr="00405BD1">
        <w:rPr>
          <w:spacing w:val="-3"/>
        </w:rPr>
        <w:t>simdh</w:t>
      </w:r>
      <w:r w:rsidR="00511E68" w:rsidRPr="00405BD1">
        <w:rPr>
          <w:spacing w:val="-3"/>
        </w:rPr>
        <w:t>ë</w:t>
      </w:r>
      <w:r w:rsidR="00AA1D1F" w:rsidRPr="00405BD1">
        <w:rPr>
          <w:spacing w:val="-3"/>
        </w:rPr>
        <w:t>nie</w:t>
      </w:r>
      <w:r w:rsidR="00405BD1">
        <w:rPr>
          <w:spacing w:val="-3"/>
        </w:rPr>
        <w:t xml:space="preserve"> </w:t>
      </w:r>
      <w:r w:rsidRPr="00405BD1">
        <w:t>5</w:t>
      </w:r>
      <w:r w:rsidR="00AA1D1F" w:rsidRPr="00405BD1">
        <w:t xml:space="preserve"> +2 </w:t>
      </w:r>
      <w:r w:rsidRPr="00405BD1">
        <w:t>ditë</w:t>
      </w:r>
      <w:r w:rsidR="00265546" w:rsidRPr="00405BD1">
        <w:t>, Semestri i II i vitit akademik 202</w:t>
      </w:r>
      <w:r w:rsidR="007006B9" w:rsidRPr="00405BD1">
        <w:t>4</w:t>
      </w:r>
      <w:r w:rsidR="00265546" w:rsidRPr="00405BD1">
        <w:t xml:space="preserve"> </w:t>
      </w:r>
      <w:r w:rsidR="007006B9" w:rsidRPr="00405BD1">
        <w:t>–</w:t>
      </w:r>
      <w:r w:rsidR="00265546" w:rsidRPr="00405BD1">
        <w:t xml:space="preserve"> 202</w:t>
      </w:r>
      <w:r w:rsidR="007006B9" w:rsidRPr="00405BD1">
        <w:t>5</w:t>
      </w:r>
    </w:p>
    <w:p w14:paraId="34601E94" w14:textId="1305F41B" w:rsidR="00405BD1" w:rsidRPr="00405BD1" w:rsidRDefault="00405BD1" w:rsidP="00405BD1">
      <w:pPr>
        <w:pStyle w:val="ListParagraph"/>
        <w:numPr>
          <w:ilvl w:val="0"/>
          <w:numId w:val="1"/>
        </w:numPr>
        <w:tabs>
          <w:tab w:val="left" w:pos="245"/>
        </w:tabs>
        <w:ind w:hanging="145"/>
      </w:pPr>
      <w:proofErr w:type="spellStart"/>
      <w:r>
        <w:rPr>
          <w:color w:val="000000"/>
          <w:lang w:val="en-US"/>
        </w:rPr>
        <w:t>Për</w:t>
      </w:r>
      <w:proofErr w:type="spellEnd"/>
      <w:r>
        <w:rPr>
          <w:color w:val="000000"/>
          <w:lang w:val="en-US"/>
        </w:rPr>
        <w:t xml:space="preserve"> </w:t>
      </w:r>
      <w:proofErr w:type="spellStart"/>
      <w:r>
        <w:rPr>
          <w:color w:val="000000"/>
          <w:lang w:val="en-US"/>
        </w:rPr>
        <w:t>staf</w:t>
      </w:r>
      <w:proofErr w:type="spellEnd"/>
      <w:r>
        <w:rPr>
          <w:color w:val="000000"/>
          <w:lang w:val="en-US"/>
        </w:rPr>
        <w:t xml:space="preserve"> </w:t>
      </w:r>
      <w:proofErr w:type="spellStart"/>
      <w:r>
        <w:rPr>
          <w:color w:val="000000"/>
          <w:lang w:val="en-US"/>
        </w:rPr>
        <w:t>për</w:t>
      </w:r>
      <w:proofErr w:type="spellEnd"/>
      <w:r>
        <w:rPr>
          <w:color w:val="000000"/>
          <w:lang w:val="en-US"/>
        </w:rPr>
        <w:t xml:space="preserve"> </w:t>
      </w:r>
      <w:proofErr w:type="spellStart"/>
      <w:r>
        <w:rPr>
          <w:color w:val="000000"/>
          <w:lang w:val="en-US"/>
        </w:rPr>
        <w:t>trajnim</w:t>
      </w:r>
      <w:proofErr w:type="spellEnd"/>
      <w:r>
        <w:rPr>
          <w:color w:val="000000"/>
          <w:lang w:val="en-US"/>
        </w:rPr>
        <w:t xml:space="preserve">: </w:t>
      </w:r>
      <w:r w:rsidRPr="00405BD1">
        <w:t xml:space="preserve">5 +2 ditë, </w:t>
      </w:r>
      <w:r>
        <w:t>P</w:t>
      </w:r>
      <w:r w:rsidRPr="00405BD1">
        <w:t>jes</w:t>
      </w:r>
      <w:r>
        <w:t>ë</w:t>
      </w:r>
      <w:r w:rsidRPr="00405BD1">
        <w:t>marrje n</w:t>
      </w:r>
      <w:r>
        <w:t>ë</w:t>
      </w:r>
      <w:r w:rsidRPr="00405BD1">
        <w:t xml:space="preserve"> </w:t>
      </w:r>
      <w:r w:rsidRPr="00405BD1">
        <w:rPr>
          <w:color w:val="000000"/>
          <w:lang w:val="en-US"/>
        </w:rPr>
        <w:t>International Staff Week, Mars/Prill 2025.</w:t>
      </w:r>
    </w:p>
    <w:p w14:paraId="394BDB05" w14:textId="77777777" w:rsidR="00B74595" w:rsidRPr="00405BD1" w:rsidRDefault="00B74595" w:rsidP="00405BD1">
      <w:pPr>
        <w:pStyle w:val="ListParagraph"/>
        <w:tabs>
          <w:tab w:val="left" w:pos="245"/>
        </w:tabs>
        <w:ind w:firstLine="0"/>
      </w:pPr>
    </w:p>
    <w:p w14:paraId="2E1E1254" w14:textId="3FCF2E11" w:rsidR="00643153" w:rsidRPr="00405BD1" w:rsidRDefault="004F3CE9" w:rsidP="00B74595">
      <w:pPr>
        <w:ind w:left="100"/>
        <w:rPr>
          <w:b/>
        </w:rPr>
      </w:pPr>
      <w:r w:rsidRPr="00405BD1">
        <w:rPr>
          <w:b/>
        </w:rPr>
        <w:t>Numri</w:t>
      </w:r>
      <w:r w:rsidRPr="00405BD1">
        <w:rPr>
          <w:b/>
          <w:spacing w:val="-1"/>
        </w:rPr>
        <w:t xml:space="preserve"> </w:t>
      </w:r>
      <w:r w:rsidRPr="00405BD1">
        <w:rPr>
          <w:b/>
        </w:rPr>
        <w:t>total</w:t>
      </w:r>
      <w:r w:rsidRPr="00405BD1">
        <w:rPr>
          <w:b/>
          <w:spacing w:val="-4"/>
        </w:rPr>
        <w:t xml:space="preserve"> </w:t>
      </w:r>
      <w:r w:rsidRPr="00405BD1">
        <w:rPr>
          <w:b/>
        </w:rPr>
        <w:t>i</w:t>
      </w:r>
      <w:r w:rsidRPr="00405BD1">
        <w:rPr>
          <w:b/>
          <w:spacing w:val="-1"/>
        </w:rPr>
        <w:t xml:space="preserve"> </w:t>
      </w:r>
      <w:r w:rsidRPr="00405BD1">
        <w:rPr>
          <w:b/>
        </w:rPr>
        <w:t>studentëve:</w:t>
      </w:r>
      <w:r w:rsidRPr="00405BD1">
        <w:rPr>
          <w:spacing w:val="-1"/>
        </w:rPr>
        <w:t xml:space="preserve"> </w:t>
      </w:r>
      <w:r w:rsidR="007006B9" w:rsidRPr="00405BD1">
        <w:t>2</w:t>
      </w:r>
      <w:r w:rsidRPr="00405BD1">
        <w:rPr>
          <w:spacing w:val="4"/>
        </w:rPr>
        <w:t xml:space="preserve"> </w:t>
      </w:r>
    </w:p>
    <w:p w14:paraId="52B1ED3E" w14:textId="160F1DCC" w:rsidR="00643153" w:rsidRPr="00405BD1" w:rsidRDefault="004F3CE9">
      <w:pPr>
        <w:spacing w:before="41"/>
        <w:ind w:left="100"/>
      </w:pPr>
      <w:r w:rsidRPr="00405BD1">
        <w:rPr>
          <w:b/>
        </w:rPr>
        <w:t>Numri total</w:t>
      </w:r>
      <w:r w:rsidRPr="00405BD1">
        <w:rPr>
          <w:b/>
          <w:spacing w:val="-3"/>
        </w:rPr>
        <w:t xml:space="preserve"> </w:t>
      </w:r>
      <w:r w:rsidRPr="00405BD1">
        <w:rPr>
          <w:b/>
        </w:rPr>
        <w:t xml:space="preserve">i </w:t>
      </w:r>
      <w:r w:rsidR="002D0989" w:rsidRPr="00405BD1">
        <w:rPr>
          <w:b/>
        </w:rPr>
        <w:t xml:space="preserve">stafit </w:t>
      </w:r>
      <w:r w:rsidRPr="00405BD1">
        <w:rPr>
          <w:b/>
        </w:rPr>
        <w:t>për</w:t>
      </w:r>
      <w:r w:rsidRPr="00405BD1">
        <w:rPr>
          <w:b/>
          <w:spacing w:val="-6"/>
        </w:rPr>
        <w:t xml:space="preserve"> </w:t>
      </w:r>
      <w:r w:rsidRPr="00405BD1">
        <w:rPr>
          <w:b/>
        </w:rPr>
        <w:t>mësimdhënie</w:t>
      </w:r>
      <w:r w:rsidR="002D0989" w:rsidRPr="00405BD1">
        <w:rPr>
          <w:b/>
        </w:rPr>
        <w:t>/trajnim</w:t>
      </w:r>
      <w:r w:rsidRPr="00405BD1">
        <w:rPr>
          <w:b/>
        </w:rPr>
        <w:t>:</w:t>
      </w:r>
      <w:r w:rsidRPr="00405BD1">
        <w:rPr>
          <w:b/>
          <w:spacing w:val="5"/>
        </w:rPr>
        <w:t xml:space="preserve"> </w:t>
      </w:r>
      <w:r w:rsidR="007006B9" w:rsidRPr="00405BD1">
        <w:t>3</w:t>
      </w:r>
      <w:r w:rsidRPr="00405BD1">
        <w:t xml:space="preserve"> </w:t>
      </w:r>
    </w:p>
    <w:p w14:paraId="0EE73D5E" w14:textId="77777777" w:rsidR="00643153" w:rsidRPr="00405BD1" w:rsidRDefault="00643153">
      <w:pPr>
        <w:spacing w:before="2"/>
      </w:pPr>
    </w:p>
    <w:p w14:paraId="5B1463E4" w14:textId="66C13AE3" w:rsidR="00643153" w:rsidRPr="00405BD1" w:rsidRDefault="004F3CE9" w:rsidP="00265546">
      <w:pPr>
        <w:pStyle w:val="Heading1"/>
        <w:rPr>
          <w:sz w:val="22"/>
          <w:szCs w:val="22"/>
        </w:rPr>
      </w:pPr>
      <w:r w:rsidRPr="00405BD1">
        <w:rPr>
          <w:sz w:val="22"/>
          <w:szCs w:val="22"/>
        </w:rPr>
        <w:t>Dokumentat</w:t>
      </w:r>
      <w:r w:rsidRPr="00405BD1">
        <w:rPr>
          <w:spacing w:val="-1"/>
          <w:sz w:val="22"/>
          <w:szCs w:val="22"/>
        </w:rPr>
        <w:t xml:space="preserve"> </w:t>
      </w:r>
      <w:r w:rsidRPr="00405BD1">
        <w:rPr>
          <w:sz w:val="22"/>
          <w:szCs w:val="22"/>
        </w:rPr>
        <w:t>e</w:t>
      </w:r>
      <w:r w:rsidRPr="00405BD1">
        <w:rPr>
          <w:spacing w:val="-2"/>
          <w:sz w:val="22"/>
          <w:szCs w:val="22"/>
        </w:rPr>
        <w:t xml:space="preserve"> </w:t>
      </w:r>
      <w:r w:rsidRPr="00405BD1">
        <w:rPr>
          <w:sz w:val="22"/>
          <w:szCs w:val="22"/>
        </w:rPr>
        <w:t>nevojshme</w:t>
      </w:r>
      <w:r w:rsidRPr="00405BD1">
        <w:rPr>
          <w:spacing w:val="-3"/>
          <w:sz w:val="22"/>
          <w:szCs w:val="22"/>
        </w:rPr>
        <w:t xml:space="preserve"> </w:t>
      </w:r>
      <w:r w:rsidRPr="00405BD1">
        <w:rPr>
          <w:sz w:val="22"/>
          <w:szCs w:val="22"/>
        </w:rPr>
        <w:t>për</w:t>
      </w:r>
      <w:r w:rsidRPr="00405BD1">
        <w:rPr>
          <w:spacing w:val="-7"/>
          <w:sz w:val="22"/>
          <w:szCs w:val="22"/>
        </w:rPr>
        <w:t xml:space="preserve"> </w:t>
      </w:r>
      <w:r w:rsidRPr="00405BD1">
        <w:rPr>
          <w:sz w:val="22"/>
          <w:szCs w:val="22"/>
        </w:rPr>
        <w:t>aplikim</w:t>
      </w:r>
      <w:r w:rsidRPr="00405BD1">
        <w:rPr>
          <w:spacing w:val="-4"/>
          <w:sz w:val="22"/>
          <w:szCs w:val="22"/>
        </w:rPr>
        <w:t xml:space="preserve"> </w:t>
      </w:r>
      <w:r w:rsidRPr="00405BD1">
        <w:rPr>
          <w:sz w:val="22"/>
          <w:szCs w:val="22"/>
        </w:rPr>
        <w:t>për</w:t>
      </w:r>
      <w:r w:rsidRPr="00405BD1">
        <w:rPr>
          <w:spacing w:val="-7"/>
          <w:sz w:val="22"/>
          <w:szCs w:val="22"/>
        </w:rPr>
        <w:t xml:space="preserve"> </w:t>
      </w:r>
      <w:r w:rsidRPr="00405BD1">
        <w:rPr>
          <w:sz w:val="22"/>
          <w:szCs w:val="22"/>
        </w:rPr>
        <w:t>studentët:</w:t>
      </w:r>
    </w:p>
    <w:p w14:paraId="3849166B" w14:textId="77777777" w:rsidR="00643153" w:rsidRPr="00405BD1" w:rsidRDefault="004F3CE9">
      <w:pPr>
        <w:pStyle w:val="ListParagraph"/>
        <w:numPr>
          <w:ilvl w:val="0"/>
          <w:numId w:val="1"/>
        </w:numPr>
        <w:tabs>
          <w:tab w:val="left" w:pos="245"/>
        </w:tabs>
        <w:spacing w:before="90"/>
        <w:ind w:hanging="145"/>
      </w:pPr>
      <w:r w:rsidRPr="00405BD1">
        <w:t>CV;</w:t>
      </w:r>
    </w:p>
    <w:p w14:paraId="66EDD29F" w14:textId="77777777" w:rsidR="00643153" w:rsidRPr="00405BD1" w:rsidRDefault="004F3CE9">
      <w:pPr>
        <w:pStyle w:val="ListParagraph"/>
        <w:numPr>
          <w:ilvl w:val="0"/>
          <w:numId w:val="1"/>
        </w:numPr>
        <w:tabs>
          <w:tab w:val="left" w:pos="245"/>
        </w:tabs>
        <w:ind w:hanging="145"/>
      </w:pPr>
      <w:r w:rsidRPr="00405BD1">
        <w:t>Kopje</w:t>
      </w:r>
      <w:r w:rsidRPr="00405BD1">
        <w:rPr>
          <w:spacing w:val="-3"/>
        </w:rPr>
        <w:t xml:space="preserve"> </w:t>
      </w:r>
      <w:r w:rsidRPr="00405BD1">
        <w:t>e</w:t>
      </w:r>
      <w:r w:rsidRPr="00405BD1">
        <w:rPr>
          <w:spacing w:val="-2"/>
        </w:rPr>
        <w:t xml:space="preserve"> </w:t>
      </w:r>
      <w:r w:rsidRPr="00405BD1">
        <w:t>Pasaportës;</w:t>
      </w:r>
    </w:p>
    <w:p w14:paraId="4CB6101A" w14:textId="77777777" w:rsidR="00643153" w:rsidRPr="00405BD1" w:rsidRDefault="004F3CE9">
      <w:pPr>
        <w:pStyle w:val="ListParagraph"/>
        <w:numPr>
          <w:ilvl w:val="0"/>
          <w:numId w:val="1"/>
        </w:numPr>
        <w:tabs>
          <w:tab w:val="left" w:pos="245"/>
        </w:tabs>
        <w:spacing w:before="3"/>
        <w:ind w:hanging="145"/>
      </w:pPr>
      <w:r w:rsidRPr="00405BD1">
        <w:t>Vërtetim</w:t>
      </w:r>
      <w:r w:rsidRPr="00405BD1">
        <w:rPr>
          <w:spacing w:val="-6"/>
        </w:rPr>
        <w:t xml:space="preserve"> </w:t>
      </w:r>
      <w:r w:rsidRPr="00405BD1">
        <w:t>studenti;</w:t>
      </w:r>
    </w:p>
    <w:p w14:paraId="7F949653" w14:textId="70B1730E" w:rsidR="00643153" w:rsidRPr="00405BD1" w:rsidRDefault="004F3CE9">
      <w:pPr>
        <w:pStyle w:val="ListParagraph"/>
        <w:numPr>
          <w:ilvl w:val="0"/>
          <w:numId w:val="1"/>
        </w:numPr>
        <w:tabs>
          <w:tab w:val="left" w:pos="245"/>
        </w:tabs>
        <w:ind w:hanging="145"/>
      </w:pPr>
      <w:r w:rsidRPr="00405BD1">
        <w:t>Listë</w:t>
      </w:r>
      <w:r w:rsidRPr="00405BD1">
        <w:rPr>
          <w:spacing w:val="-3"/>
        </w:rPr>
        <w:t xml:space="preserve"> </w:t>
      </w:r>
      <w:r w:rsidRPr="00405BD1">
        <w:t>notash</w:t>
      </w:r>
      <w:r w:rsidRPr="00405BD1">
        <w:rPr>
          <w:spacing w:val="-7"/>
        </w:rPr>
        <w:t xml:space="preserve"> </w:t>
      </w:r>
      <w:r w:rsidRPr="00405BD1">
        <w:t>e</w:t>
      </w:r>
      <w:r w:rsidRPr="00405BD1">
        <w:rPr>
          <w:spacing w:val="-3"/>
        </w:rPr>
        <w:t xml:space="preserve"> </w:t>
      </w:r>
      <w:r w:rsidRPr="00405BD1">
        <w:t>studimeve</w:t>
      </w:r>
      <w:r w:rsidR="00AA1D1F" w:rsidRPr="00405BD1">
        <w:t>,</w:t>
      </w:r>
      <w:r w:rsidRPr="00405BD1">
        <w:rPr>
          <w:spacing w:val="-1"/>
        </w:rPr>
        <w:t xml:space="preserve"> </w:t>
      </w:r>
      <w:r w:rsidRPr="00405BD1">
        <w:t>deri</w:t>
      </w:r>
      <w:r w:rsidRPr="00405BD1">
        <w:rPr>
          <w:spacing w:val="-6"/>
        </w:rPr>
        <w:t xml:space="preserve"> </w:t>
      </w:r>
      <w:r w:rsidRPr="00405BD1">
        <w:t>në</w:t>
      </w:r>
      <w:r w:rsidRPr="00405BD1">
        <w:rPr>
          <w:spacing w:val="1"/>
        </w:rPr>
        <w:t xml:space="preserve"> </w:t>
      </w:r>
      <w:r w:rsidRPr="00405BD1">
        <w:t>momentin</w:t>
      </w:r>
      <w:r w:rsidRPr="00405BD1">
        <w:rPr>
          <w:spacing w:val="-6"/>
        </w:rPr>
        <w:t xml:space="preserve"> </w:t>
      </w:r>
      <w:r w:rsidRPr="00405BD1">
        <w:t>e</w:t>
      </w:r>
      <w:r w:rsidRPr="00405BD1">
        <w:rPr>
          <w:spacing w:val="-3"/>
        </w:rPr>
        <w:t xml:space="preserve"> </w:t>
      </w:r>
      <w:r w:rsidRPr="00405BD1">
        <w:t>aplikimit;</w:t>
      </w:r>
    </w:p>
    <w:p w14:paraId="0257E90A" w14:textId="05434F19" w:rsidR="00643153" w:rsidRPr="00405BD1" w:rsidRDefault="004F3CE9">
      <w:pPr>
        <w:pStyle w:val="ListParagraph"/>
        <w:numPr>
          <w:ilvl w:val="0"/>
          <w:numId w:val="1"/>
        </w:numPr>
        <w:tabs>
          <w:tab w:val="left" w:pos="245"/>
        </w:tabs>
        <w:spacing w:before="2"/>
        <w:ind w:hanging="145"/>
      </w:pPr>
      <w:r w:rsidRPr="00405BD1">
        <w:t>Letër</w:t>
      </w:r>
      <w:r w:rsidRPr="00405BD1">
        <w:rPr>
          <w:spacing w:val="-3"/>
        </w:rPr>
        <w:t xml:space="preserve"> </w:t>
      </w:r>
      <w:r w:rsidRPr="00405BD1">
        <w:t>Motivimi</w:t>
      </w:r>
      <w:r w:rsidRPr="00405BD1">
        <w:rPr>
          <w:spacing w:val="-8"/>
        </w:rPr>
        <w:t xml:space="preserve"> </w:t>
      </w:r>
      <w:r w:rsidRPr="00405BD1">
        <w:t>(në gjuhën</w:t>
      </w:r>
      <w:r w:rsidRPr="00405BD1">
        <w:rPr>
          <w:spacing w:val="-4"/>
        </w:rPr>
        <w:t xml:space="preserve"> </w:t>
      </w:r>
      <w:r w:rsidRPr="00405BD1">
        <w:t>angleze</w:t>
      </w:r>
      <w:r w:rsidR="00706845" w:rsidRPr="00405BD1">
        <w:t>, ose spanjolle</w:t>
      </w:r>
      <w:r w:rsidRPr="00405BD1">
        <w:t>);</w:t>
      </w:r>
    </w:p>
    <w:p w14:paraId="0193D3EB" w14:textId="77777777" w:rsidR="00643153" w:rsidRPr="00405BD1" w:rsidRDefault="004F3CE9">
      <w:pPr>
        <w:pStyle w:val="ListParagraph"/>
        <w:numPr>
          <w:ilvl w:val="0"/>
          <w:numId w:val="1"/>
        </w:numPr>
        <w:tabs>
          <w:tab w:val="left" w:pos="245"/>
        </w:tabs>
        <w:ind w:hanging="145"/>
      </w:pPr>
      <w:r w:rsidRPr="00405BD1">
        <w:t>Çertifikatë</w:t>
      </w:r>
      <w:r w:rsidRPr="00405BD1">
        <w:rPr>
          <w:spacing w:val="-3"/>
        </w:rPr>
        <w:t xml:space="preserve"> </w:t>
      </w:r>
      <w:r w:rsidRPr="00405BD1">
        <w:t>e</w:t>
      </w:r>
      <w:r w:rsidRPr="00405BD1">
        <w:rPr>
          <w:spacing w:val="-3"/>
        </w:rPr>
        <w:t xml:space="preserve"> </w:t>
      </w:r>
      <w:r w:rsidRPr="00405BD1">
        <w:t>gjuhës</w:t>
      </w:r>
      <w:r w:rsidRPr="00405BD1">
        <w:rPr>
          <w:spacing w:val="-4"/>
        </w:rPr>
        <w:t xml:space="preserve"> </w:t>
      </w:r>
      <w:r w:rsidRPr="00405BD1">
        <w:t>së</w:t>
      </w:r>
      <w:r w:rsidRPr="00405BD1">
        <w:rPr>
          <w:spacing w:val="-3"/>
        </w:rPr>
        <w:t xml:space="preserve"> </w:t>
      </w:r>
      <w:r w:rsidRPr="00405BD1">
        <w:t>huaj*;</w:t>
      </w:r>
    </w:p>
    <w:p w14:paraId="1F358317" w14:textId="77777777" w:rsidR="00643153" w:rsidRPr="00405BD1" w:rsidRDefault="004F3CE9">
      <w:pPr>
        <w:pStyle w:val="ListParagraph"/>
        <w:numPr>
          <w:ilvl w:val="0"/>
          <w:numId w:val="1"/>
        </w:numPr>
        <w:tabs>
          <w:tab w:val="left" w:pos="245"/>
        </w:tabs>
        <w:spacing w:before="3" w:line="240" w:lineRule="auto"/>
        <w:ind w:hanging="145"/>
      </w:pPr>
      <w:r w:rsidRPr="00405BD1">
        <w:t>Dokumenti</w:t>
      </w:r>
      <w:r w:rsidRPr="00405BD1">
        <w:rPr>
          <w:spacing w:val="-11"/>
        </w:rPr>
        <w:t xml:space="preserve"> </w:t>
      </w:r>
      <w:r w:rsidRPr="00405BD1">
        <w:t>Learning</w:t>
      </w:r>
      <w:r w:rsidRPr="00405BD1">
        <w:rPr>
          <w:spacing w:val="1"/>
        </w:rPr>
        <w:t xml:space="preserve"> </w:t>
      </w:r>
      <w:r w:rsidRPr="00405BD1">
        <w:t>Agreement**.</w:t>
      </w:r>
    </w:p>
    <w:p w14:paraId="601962CE" w14:textId="77777777" w:rsidR="00AA1D1F" w:rsidRPr="00405BD1" w:rsidRDefault="00AA1D1F"/>
    <w:p w14:paraId="3898F024" w14:textId="1DFCF331" w:rsidR="00AA1D1F" w:rsidRPr="00405BD1" w:rsidRDefault="00AA1D1F" w:rsidP="00265546">
      <w:pPr>
        <w:pStyle w:val="Heading1"/>
        <w:rPr>
          <w:sz w:val="22"/>
          <w:szCs w:val="22"/>
        </w:rPr>
      </w:pPr>
      <w:r w:rsidRPr="00405BD1">
        <w:rPr>
          <w:sz w:val="22"/>
          <w:szCs w:val="22"/>
        </w:rPr>
        <w:t>Dokumentat</w:t>
      </w:r>
      <w:r w:rsidRPr="00405BD1">
        <w:rPr>
          <w:spacing w:val="-1"/>
          <w:sz w:val="22"/>
          <w:szCs w:val="22"/>
        </w:rPr>
        <w:t xml:space="preserve"> </w:t>
      </w:r>
      <w:r w:rsidRPr="00405BD1">
        <w:rPr>
          <w:sz w:val="22"/>
          <w:szCs w:val="22"/>
        </w:rPr>
        <w:t>e</w:t>
      </w:r>
      <w:r w:rsidRPr="00405BD1">
        <w:rPr>
          <w:spacing w:val="-2"/>
          <w:sz w:val="22"/>
          <w:szCs w:val="22"/>
        </w:rPr>
        <w:t xml:space="preserve"> </w:t>
      </w:r>
      <w:r w:rsidRPr="00405BD1">
        <w:rPr>
          <w:sz w:val="22"/>
          <w:szCs w:val="22"/>
        </w:rPr>
        <w:t>nevojshme</w:t>
      </w:r>
      <w:r w:rsidRPr="00405BD1">
        <w:rPr>
          <w:spacing w:val="-3"/>
          <w:sz w:val="22"/>
          <w:szCs w:val="22"/>
        </w:rPr>
        <w:t xml:space="preserve"> </w:t>
      </w:r>
      <w:r w:rsidRPr="00405BD1">
        <w:rPr>
          <w:sz w:val="22"/>
          <w:szCs w:val="22"/>
        </w:rPr>
        <w:t>për</w:t>
      </w:r>
      <w:r w:rsidRPr="00405BD1">
        <w:rPr>
          <w:spacing w:val="-7"/>
          <w:sz w:val="22"/>
          <w:szCs w:val="22"/>
        </w:rPr>
        <w:t xml:space="preserve"> </w:t>
      </w:r>
      <w:r w:rsidRPr="00405BD1">
        <w:rPr>
          <w:sz w:val="22"/>
          <w:szCs w:val="22"/>
        </w:rPr>
        <w:t>aplikim</w:t>
      </w:r>
      <w:r w:rsidRPr="00405BD1">
        <w:rPr>
          <w:spacing w:val="-4"/>
          <w:sz w:val="22"/>
          <w:szCs w:val="22"/>
        </w:rPr>
        <w:t xml:space="preserve"> </w:t>
      </w:r>
      <w:r w:rsidRPr="00405BD1">
        <w:rPr>
          <w:sz w:val="22"/>
          <w:szCs w:val="22"/>
        </w:rPr>
        <w:t>për</w:t>
      </w:r>
      <w:r w:rsidRPr="00405BD1">
        <w:rPr>
          <w:spacing w:val="-7"/>
          <w:sz w:val="22"/>
          <w:szCs w:val="22"/>
        </w:rPr>
        <w:t xml:space="preserve"> </w:t>
      </w:r>
      <w:r w:rsidRPr="00405BD1">
        <w:rPr>
          <w:sz w:val="22"/>
          <w:szCs w:val="22"/>
        </w:rPr>
        <w:t>stafin:</w:t>
      </w:r>
    </w:p>
    <w:p w14:paraId="5E4174AF" w14:textId="77777777" w:rsidR="00AA1D1F" w:rsidRPr="00405BD1" w:rsidRDefault="00AA1D1F" w:rsidP="00AA1D1F">
      <w:pPr>
        <w:pStyle w:val="NoSpacing"/>
        <w:widowControl/>
        <w:numPr>
          <w:ilvl w:val="0"/>
          <w:numId w:val="4"/>
        </w:numPr>
        <w:autoSpaceDE/>
        <w:autoSpaceDN/>
      </w:pPr>
      <w:r w:rsidRPr="00405BD1">
        <w:t>CV;</w:t>
      </w:r>
    </w:p>
    <w:p w14:paraId="10265517" w14:textId="77777777" w:rsidR="00AA1D1F" w:rsidRPr="00405BD1" w:rsidRDefault="00AA1D1F" w:rsidP="00AA1D1F">
      <w:pPr>
        <w:pStyle w:val="NoSpacing"/>
        <w:widowControl/>
        <w:numPr>
          <w:ilvl w:val="0"/>
          <w:numId w:val="4"/>
        </w:numPr>
        <w:autoSpaceDE/>
        <w:autoSpaceDN/>
      </w:pPr>
      <w:r w:rsidRPr="00405BD1">
        <w:t>Kopje e Pasaportës;</w:t>
      </w:r>
    </w:p>
    <w:p w14:paraId="299AFBF8" w14:textId="77777777" w:rsidR="00AA1D1F" w:rsidRPr="00405BD1" w:rsidRDefault="00AA1D1F" w:rsidP="00AA1D1F">
      <w:pPr>
        <w:pStyle w:val="NoSpacing"/>
        <w:widowControl/>
        <w:numPr>
          <w:ilvl w:val="0"/>
          <w:numId w:val="4"/>
        </w:numPr>
        <w:autoSpaceDE/>
        <w:autoSpaceDN/>
      </w:pPr>
      <w:r w:rsidRPr="00405BD1">
        <w:t>Aprovim nga përgjegjësi i njësisë bazë dhe nga përgjegjësi i njësisë kryesore, ku aplikanti bën pjesë, në lidhje me planin e mobilitetit dhe periudhën, të parashikuara për t’u kryer në universitetin pritës;</w:t>
      </w:r>
    </w:p>
    <w:p w14:paraId="39C11DCE" w14:textId="6894CDB2" w:rsidR="00AA1D1F" w:rsidRPr="00405BD1" w:rsidRDefault="00AA1D1F" w:rsidP="00AA1D1F">
      <w:pPr>
        <w:pStyle w:val="NoSpacing"/>
        <w:widowControl/>
        <w:numPr>
          <w:ilvl w:val="0"/>
          <w:numId w:val="4"/>
        </w:numPr>
        <w:autoSpaceDE/>
        <w:autoSpaceDN/>
      </w:pPr>
      <w:r w:rsidRPr="00405BD1">
        <w:t>Letra konfirmuese nga universiteti pritës;</w:t>
      </w:r>
    </w:p>
    <w:p w14:paraId="40A130F7" w14:textId="004CCBC4" w:rsidR="00AA1D1F" w:rsidRPr="00405BD1" w:rsidRDefault="00AA1D1F" w:rsidP="00AA1D1F">
      <w:pPr>
        <w:pStyle w:val="NoSpacing"/>
        <w:widowControl/>
        <w:numPr>
          <w:ilvl w:val="0"/>
          <w:numId w:val="4"/>
        </w:numPr>
        <w:autoSpaceDE/>
        <w:autoSpaceDN/>
      </w:pPr>
      <w:r w:rsidRPr="00405BD1">
        <w:t>Plani i propozuar i lëvizshmërisë, “Staff Mobility for Teaching</w:t>
      </w:r>
      <w:r w:rsidR="009D02E1" w:rsidRPr="00405BD1">
        <w:t>/Training</w:t>
      </w:r>
      <w:r w:rsidRPr="00405BD1">
        <w:t xml:space="preserve">, Mobility Agreement”. </w:t>
      </w:r>
    </w:p>
    <w:p w14:paraId="02E0585D" w14:textId="31BA89B3" w:rsidR="00AA1D1F" w:rsidRPr="00405BD1" w:rsidRDefault="00AA1D1F" w:rsidP="00AA1D1F">
      <w:pPr>
        <w:pStyle w:val="NoSpacing"/>
        <w:widowControl/>
        <w:numPr>
          <w:ilvl w:val="0"/>
          <w:numId w:val="4"/>
        </w:numPr>
        <w:autoSpaceDE/>
        <w:autoSpaceDN/>
      </w:pPr>
      <w:r w:rsidRPr="00405BD1">
        <w:t xml:space="preserve">Të paktën një nivel B2 </w:t>
      </w:r>
      <w:r w:rsidR="00265546" w:rsidRPr="00405BD1">
        <w:t>i</w:t>
      </w:r>
      <w:r w:rsidRPr="00405BD1">
        <w:t xml:space="preserve"> gjuhës angleze</w:t>
      </w:r>
      <w:r w:rsidR="00265546" w:rsidRPr="00405BD1">
        <w:t xml:space="preserve"> ose spanjolle</w:t>
      </w:r>
      <w:r w:rsidRPr="00405BD1">
        <w:t xml:space="preserve"> </w:t>
      </w:r>
    </w:p>
    <w:p w14:paraId="4A0DC76D" w14:textId="77777777" w:rsidR="00AA1D1F" w:rsidRPr="00405BD1" w:rsidRDefault="00AA1D1F" w:rsidP="00EE00B0">
      <w:pPr>
        <w:pStyle w:val="NoSpacing"/>
        <w:jc w:val="both"/>
        <w:rPr>
          <w:i/>
        </w:rPr>
      </w:pPr>
    </w:p>
    <w:p w14:paraId="7B1A3505" w14:textId="6EDCE984" w:rsidR="00EE00B0" w:rsidRPr="00405BD1" w:rsidRDefault="008E10B0" w:rsidP="00EE00B0">
      <w:pPr>
        <w:pStyle w:val="NoSpacing"/>
        <w:jc w:val="both"/>
        <w:rPr>
          <w:iCs/>
        </w:rPr>
      </w:pPr>
      <w:r w:rsidRPr="00405BD1">
        <w:rPr>
          <w:iCs/>
        </w:rPr>
        <w:t xml:space="preserve">Të gjithë aplikantët duhet të pajisen me siguracion shëndetësor, të vlefshëm për Spanjën për </w:t>
      </w:r>
      <w:r w:rsidR="009D02E1" w:rsidRPr="00405BD1">
        <w:rPr>
          <w:iCs/>
        </w:rPr>
        <w:t>gjith</w:t>
      </w:r>
      <w:r w:rsidRPr="00405BD1">
        <w:rPr>
          <w:iCs/>
        </w:rPr>
        <w:t>ë periudhën e qëndrimit.</w:t>
      </w:r>
    </w:p>
    <w:p w14:paraId="01520767" w14:textId="77777777" w:rsidR="009D02E1" w:rsidRPr="00405BD1" w:rsidRDefault="009D02E1" w:rsidP="00EE00B0">
      <w:pPr>
        <w:rPr>
          <w:iCs/>
        </w:rPr>
      </w:pPr>
    </w:p>
    <w:p w14:paraId="7CB2E6D8" w14:textId="3436687C" w:rsidR="00EE00B0" w:rsidRPr="00405BD1" w:rsidRDefault="00EE00B0" w:rsidP="00EE00B0">
      <w:pPr>
        <w:rPr>
          <w:iCs/>
        </w:rPr>
      </w:pPr>
      <w:r w:rsidRPr="00405BD1">
        <w:rPr>
          <w:iCs/>
        </w:rPr>
        <w:t xml:space="preserve">Për stafin, për t’u përzgjedhur, rekomandohet që paraprakisht të vendosin kontakte me një anëtar të Fakultetit në UDC, për plotësimin e lëndëve në learning/teaching apo training agreement, në adresën: </w:t>
      </w:r>
      <w:hyperlink r:id="rId7" w:history="1">
        <w:r w:rsidRPr="00405BD1">
          <w:rPr>
            <w:rStyle w:val="Hyperlink"/>
            <w:iCs/>
          </w:rPr>
          <w:t>iro@udc.es</w:t>
        </w:r>
      </w:hyperlink>
      <w:r w:rsidRPr="00405BD1">
        <w:rPr>
          <w:iCs/>
        </w:rPr>
        <w:t xml:space="preserve"> dhe për të marrë më pas një letër paranimi paraprake nga UDC, (pre-acceptance letter). </w:t>
      </w:r>
    </w:p>
    <w:p w14:paraId="68DC0933" w14:textId="77777777" w:rsidR="00511E68" w:rsidRPr="00405BD1" w:rsidRDefault="00511E68" w:rsidP="00EE00B0">
      <w:pPr>
        <w:rPr>
          <w:iCs/>
        </w:rPr>
      </w:pPr>
    </w:p>
    <w:p w14:paraId="6D57D698" w14:textId="0D886ADB" w:rsidR="008E10B0" w:rsidRPr="00405BD1" w:rsidRDefault="008E10B0" w:rsidP="008E10B0">
      <w:pPr>
        <w:jc w:val="both"/>
        <w:rPr>
          <w:iCs/>
        </w:rPr>
      </w:pPr>
      <w:r w:rsidRPr="00405BD1">
        <w:rPr>
          <w:iCs/>
        </w:rPr>
        <w:t>Pas dërgimit në UDC të listës së studentëve dhe stafit të përzgjedhur nga UPT, kandidatët do të kontaktohen nga UDC përmes postës elektronike, duke iu dërguar atyre udhëzime në lidhje me procedurën e aplikimit. I gjithë procesi i aplikimit do të bëhet përmes portalit të UDC (UDC pranon vetëm aplikime në internet, pa pasur nevojë për dokumente origjinale.</w:t>
      </w:r>
      <w:r w:rsidR="005943EC" w:rsidRPr="00405BD1">
        <w:rPr>
          <w:iCs/>
        </w:rPr>
        <w:t>)</w:t>
      </w:r>
    </w:p>
    <w:p w14:paraId="7B1BB9A5" w14:textId="77777777" w:rsidR="00511E68" w:rsidRPr="00405BD1" w:rsidRDefault="00511E68" w:rsidP="008E10B0">
      <w:pPr>
        <w:jc w:val="both"/>
        <w:rPr>
          <w:i/>
          <w:iCs/>
        </w:rPr>
      </w:pPr>
    </w:p>
    <w:p w14:paraId="5DD08100" w14:textId="77777777" w:rsidR="008E10B0" w:rsidRPr="00405BD1" w:rsidRDefault="008E10B0" w:rsidP="008E10B0">
      <w:pPr>
        <w:jc w:val="both"/>
      </w:pPr>
      <w:r w:rsidRPr="00405BD1">
        <w:t>Aplikantët duhet të marrin në konsideratë që do të pranohet vetëm aplikimi online. Ata mund të kontaktojnë zyrën e UDC nëse kanë ndonjë dyshim në lidhje me informacionin e kërkuar në formularin e aplikimit online, përpara se të klikojnë “submit” . Në çdo kohë, aplikantët mund të ruajnë pjesë të informacionit të futur në formularin e aplikimit dhe të paraqesin aplikacionin në internet vetëm kur janë të sigurt se të gjitha informacionet e dhëna janë të sakta. Pas pranimit të këtyre aplikacioneve në internet dhe pasi të kontrollohen se përmbushin kërkesat, kandidatët do të marrin një letër pranimi që konfirmon pranimin e tyre në mënyrë që të fillojnë procedurat e vizave.</w:t>
      </w:r>
    </w:p>
    <w:p w14:paraId="22F1B98A" w14:textId="4BCCCA44" w:rsidR="008E10B0" w:rsidRPr="00405BD1" w:rsidRDefault="008E10B0" w:rsidP="008E10B0">
      <w:pPr>
        <w:pStyle w:val="BodyText"/>
        <w:spacing w:line="242" w:lineRule="auto"/>
        <w:ind w:left="100"/>
        <w:rPr>
          <w:i w:val="0"/>
          <w:sz w:val="22"/>
          <w:szCs w:val="22"/>
        </w:rPr>
      </w:pPr>
      <w:r w:rsidRPr="00405BD1">
        <w:rPr>
          <w:i w:val="0"/>
          <w:sz w:val="22"/>
          <w:szCs w:val="22"/>
        </w:rPr>
        <w:t>*Ofrohen</w:t>
      </w:r>
      <w:r w:rsidRPr="00405BD1">
        <w:rPr>
          <w:i w:val="0"/>
          <w:spacing w:val="15"/>
          <w:sz w:val="22"/>
          <w:szCs w:val="22"/>
        </w:rPr>
        <w:t xml:space="preserve"> </w:t>
      </w:r>
      <w:r w:rsidRPr="00405BD1">
        <w:rPr>
          <w:i w:val="0"/>
          <w:sz w:val="22"/>
          <w:szCs w:val="22"/>
        </w:rPr>
        <w:t>kurset</w:t>
      </w:r>
      <w:r w:rsidRPr="00405BD1">
        <w:rPr>
          <w:i w:val="0"/>
          <w:spacing w:val="19"/>
          <w:sz w:val="22"/>
          <w:szCs w:val="22"/>
        </w:rPr>
        <w:t xml:space="preserve"> </w:t>
      </w:r>
      <w:r w:rsidRPr="00405BD1">
        <w:rPr>
          <w:i w:val="0"/>
          <w:sz w:val="22"/>
          <w:szCs w:val="22"/>
        </w:rPr>
        <w:t>e</w:t>
      </w:r>
      <w:r w:rsidRPr="00405BD1">
        <w:rPr>
          <w:i w:val="0"/>
          <w:spacing w:val="22"/>
          <w:sz w:val="22"/>
          <w:szCs w:val="22"/>
        </w:rPr>
        <w:t xml:space="preserve"> </w:t>
      </w:r>
      <w:r w:rsidRPr="00405BD1">
        <w:rPr>
          <w:i w:val="0"/>
          <w:sz w:val="22"/>
          <w:szCs w:val="22"/>
        </w:rPr>
        <w:t>studimit</w:t>
      </w:r>
      <w:r w:rsidRPr="00405BD1">
        <w:rPr>
          <w:i w:val="0"/>
          <w:spacing w:val="18"/>
          <w:sz w:val="22"/>
          <w:szCs w:val="22"/>
        </w:rPr>
        <w:t xml:space="preserve"> </w:t>
      </w:r>
      <w:r w:rsidRPr="00405BD1">
        <w:rPr>
          <w:i w:val="0"/>
          <w:sz w:val="22"/>
          <w:szCs w:val="22"/>
        </w:rPr>
        <w:t>në</w:t>
      </w:r>
      <w:r w:rsidRPr="00405BD1">
        <w:rPr>
          <w:i w:val="0"/>
          <w:spacing w:val="17"/>
          <w:sz w:val="22"/>
          <w:szCs w:val="22"/>
        </w:rPr>
        <w:t xml:space="preserve"> </w:t>
      </w:r>
      <w:r w:rsidRPr="00405BD1">
        <w:rPr>
          <w:i w:val="0"/>
          <w:sz w:val="22"/>
          <w:szCs w:val="22"/>
        </w:rPr>
        <w:t>gjuhën</w:t>
      </w:r>
      <w:r w:rsidRPr="00405BD1">
        <w:rPr>
          <w:i w:val="0"/>
          <w:spacing w:val="15"/>
          <w:sz w:val="22"/>
          <w:szCs w:val="22"/>
        </w:rPr>
        <w:t xml:space="preserve"> </w:t>
      </w:r>
      <w:r w:rsidRPr="00405BD1">
        <w:rPr>
          <w:i w:val="0"/>
          <w:sz w:val="22"/>
          <w:szCs w:val="22"/>
        </w:rPr>
        <w:t>angleze,</w:t>
      </w:r>
      <w:r w:rsidRPr="00405BD1">
        <w:rPr>
          <w:i w:val="0"/>
          <w:spacing w:val="19"/>
          <w:sz w:val="22"/>
          <w:szCs w:val="22"/>
        </w:rPr>
        <w:t xml:space="preserve"> </w:t>
      </w:r>
      <w:r w:rsidRPr="00405BD1">
        <w:rPr>
          <w:i w:val="0"/>
          <w:sz w:val="22"/>
          <w:szCs w:val="22"/>
        </w:rPr>
        <w:t>ku</w:t>
      </w:r>
      <w:r w:rsidRPr="00405BD1">
        <w:rPr>
          <w:i w:val="0"/>
          <w:spacing w:val="15"/>
          <w:sz w:val="22"/>
          <w:szCs w:val="22"/>
        </w:rPr>
        <w:t xml:space="preserve"> </w:t>
      </w:r>
      <w:r w:rsidRPr="00405BD1">
        <w:rPr>
          <w:i w:val="0"/>
          <w:sz w:val="22"/>
          <w:szCs w:val="22"/>
        </w:rPr>
        <w:t>niveli</w:t>
      </w:r>
      <w:r w:rsidRPr="00405BD1">
        <w:rPr>
          <w:i w:val="0"/>
          <w:spacing w:val="17"/>
          <w:sz w:val="22"/>
          <w:szCs w:val="22"/>
        </w:rPr>
        <w:t xml:space="preserve"> </w:t>
      </w:r>
      <w:r w:rsidRPr="00405BD1">
        <w:rPr>
          <w:i w:val="0"/>
          <w:sz w:val="22"/>
          <w:szCs w:val="22"/>
        </w:rPr>
        <w:t>minimal</w:t>
      </w:r>
      <w:r w:rsidRPr="00405BD1">
        <w:rPr>
          <w:i w:val="0"/>
          <w:spacing w:val="18"/>
          <w:sz w:val="22"/>
          <w:szCs w:val="22"/>
        </w:rPr>
        <w:t xml:space="preserve"> </w:t>
      </w:r>
      <w:r w:rsidRPr="00405BD1">
        <w:rPr>
          <w:i w:val="0"/>
          <w:sz w:val="22"/>
          <w:szCs w:val="22"/>
        </w:rPr>
        <w:t>i</w:t>
      </w:r>
      <w:r w:rsidRPr="00405BD1">
        <w:rPr>
          <w:i w:val="0"/>
          <w:spacing w:val="17"/>
          <w:sz w:val="22"/>
          <w:szCs w:val="22"/>
        </w:rPr>
        <w:t xml:space="preserve"> </w:t>
      </w:r>
      <w:r w:rsidRPr="00405BD1">
        <w:rPr>
          <w:i w:val="0"/>
          <w:sz w:val="22"/>
          <w:szCs w:val="22"/>
        </w:rPr>
        <w:t>kërkuar</w:t>
      </w:r>
      <w:r w:rsidRPr="00405BD1">
        <w:rPr>
          <w:i w:val="0"/>
          <w:spacing w:val="14"/>
          <w:sz w:val="22"/>
          <w:szCs w:val="22"/>
        </w:rPr>
        <w:t xml:space="preserve"> </w:t>
      </w:r>
      <w:r w:rsidRPr="00405BD1">
        <w:rPr>
          <w:i w:val="0"/>
          <w:sz w:val="22"/>
          <w:szCs w:val="22"/>
        </w:rPr>
        <w:t>për</w:t>
      </w:r>
      <w:r w:rsidRPr="00405BD1">
        <w:rPr>
          <w:i w:val="0"/>
          <w:spacing w:val="15"/>
          <w:sz w:val="22"/>
          <w:szCs w:val="22"/>
        </w:rPr>
        <w:t xml:space="preserve"> </w:t>
      </w:r>
      <w:r w:rsidRPr="00405BD1">
        <w:rPr>
          <w:i w:val="0"/>
          <w:sz w:val="22"/>
          <w:szCs w:val="22"/>
        </w:rPr>
        <w:t>gjuhën, për studen</w:t>
      </w:r>
      <w:r w:rsidR="00032990" w:rsidRPr="00405BD1">
        <w:rPr>
          <w:i w:val="0"/>
          <w:sz w:val="22"/>
          <w:szCs w:val="22"/>
        </w:rPr>
        <w:t>t</w:t>
      </w:r>
      <w:r w:rsidRPr="00405BD1">
        <w:rPr>
          <w:i w:val="0"/>
          <w:sz w:val="22"/>
          <w:szCs w:val="22"/>
        </w:rPr>
        <w:t>ët</w:t>
      </w:r>
      <w:r w:rsidRPr="00405BD1">
        <w:rPr>
          <w:i w:val="0"/>
          <w:spacing w:val="15"/>
          <w:sz w:val="22"/>
          <w:szCs w:val="22"/>
        </w:rPr>
        <w:t xml:space="preserve"> </w:t>
      </w:r>
      <w:r w:rsidRPr="00405BD1">
        <w:rPr>
          <w:i w:val="0"/>
          <w:sz w:val="22"/>
          <w:szCs w:val="22"/>
        </w:rPr>
        <w:t xml:space="preserve">është të paktën </w:t>
      </w:r>
      <w:r w:rsidRPr="00405BD1">
        <w:rPr>
          <w:i w:val="0"/>
          <w:spacing w:val="17"/>
          <w:sz w:val="22"/>
          <w:szCs w:val="22"/>
        </w:rPr>
        <w:t xml:space="preserve"> </w:t>
      </w:r>
      <w:r w:rsidRPr="00405BD1">
        <w:rPr>
          <w:i w:val="0"/>
          <w:sz w:val="22"/>
          <w:szCs w:val="22"/>
        </w:rPr>
        <w:t>B1.</w:t>
      </w:r>
      <w:r w:rsidRPr="00405BD1">
        <w:rPr>
          <w:i w:val="0"/>
          <w:spacing w:val="23"/>
          <w:sz w:val="22"/>
          <w:szCs w:val="22"/>
        </w:rPr>
        <w:t xml:space="preserve"> (Për stafin është B2.)</w:t>
      </w:r>
      <w:r w:rsidRPr="00405BD1">
        <w:rPr>
          <w:i w:val="0"/>
          <w:sz w:val="22"/>
          <w:szCs w:val="22"/>
        </w:rPr>
        <w:t xml:space="preserve"> Studentët janë gjithashtu të mirëpritur të zgjedhin kurse spanjisht, ku niveli minimal i gjuhës spanjolle është B1.</w:t>
      </w:r>
      <w:r w:rsidRPr="00405BD1">
        <w:rPr>
          <w:i w:val="0"/>
          <w:color w:val="00B0F0"/>
          <w:sz w:val="22"/>
          <w:szCs w:val="22"/>
        </w:rPr>
        <w:t xml:space="preserve"> </w:t>
      </w:r>
      <w:r w:rsidRPr="00405BD1">
        <w:rPr>
          <w:i w:val="0"/>
          <w:sz w:val="22"/>
          <w:szCs w:val="22"/>
        </w:rPr>
        <w:t>Studentët</w:t>
      </w:r>
      <w:r w:rsidRPr="00405BD1">
        <w:rPr>
          <w:i w:val="0"/>
          <w:spacing w:val="22"/>
          <w:sz w:val="22"/>
          <w:szCs w:val="22"/>
        </w:rPr>
        <w:t xml:space="preserve"> </w:t>
      </w:r>
      <w:r w:rsidRPr="00405BD1">
        <w:rPr>
          <w:i w:val="0"/>
          <w:sz w:val="22"/>
          <w:szCs w:val="22"/>
        </w:rPr>
        <w:t>duhet</w:t>
      </w:r>
      <w:r w:rsidRPr="00405BD1">
        <w:rPr>
          <w:i w:val="0"/>
          <w:spacing w:val="17"/>
          <w:sz w:val="22"/>
          <w:szCs w:val="22"/>
        </w:rPr>
        <w:t xml:space="preserve"> </w:t>
      </w:r>
      <w:r w:rsidRPr="00405BD1">
        <w:rPr>
          <w:i w:val="0"/>
          <w:sz w:val="22"/>
          <w:szCs w:val="22"/>
        </w:rPr>
        <w:t>të</w:t>
      </w:r>
      <w:r w:rsidR="00265546" w:rsidRPr="00405BD1">
        <w:rPr>
          <w:i w:val="0"/>
          <w:sz w:val="22"/>
          <w:szCs w:val="22"/>
        </w:rPr>
        <w:t xml:space="preserve"> </w:t>
      </w:r>
      <w:r w:rsidRPr="00405BD1">
        <w:rPr>
          <w:i w:val="0"/>
          <w:spacing w:val="-47"/>
          <w:sz w:val="22"/>
          <w:szCs w:val="22"/>
        </w:rPr>
        <w:t xml:space="preserve"> </w:t>
      </w:r>
      <w:r w:rsidRPr="00405BD1">
        <w:rPr>
          <w:i w:val="0"/>
          <w:sz w:val="22"/>
          <w:szCs w:val="22"/>
        </w:rPr>
        <w:t>plotësojnë</w:t>
      </w:r>
      <w:r w:rsidRPr="00405BD1">
        <w:rPr>
          <w:i w:val="0"/>
          <w:spacing w:val="3"/>
          <w:sz w:val="22"/>
          <w:szCs w:val="22"/>
        </w:rPr>
        <w:t xml:space="preserve"> </w:t>
      </w:r>
      <w:r w:rsidRPr="00405BD1">
        <w:rPr>
          <w:i w:val="0"/>
          <w:sz w:val="22"/>
          <w:szCs w:val="22"/>
        </w:rPr>
        <w:t>nivelin</w:t>
      </w:r>
      <w:r w:rsidRPr="00405BD1">
        <w:rPr>
          <w:i w:val="0"/>
          <w:spacing w:val="48"/>
          <w:sz w:val="22"/>
          <w:szCs w:val="22"/>
        </w:rPr>
        <w:t xml:space="preserve"> </w:t>
      </w:r>
      <w:r w:rsidRPr="00405BD1">
        <w:rPr>
          <w:i w:val="0"/>
          <w:sz w:val="22"/>
          <w:szCs w:val="22"/>
        </w:rPr>
        <w:t>minimal</w:t>
      </w:r>
      <w:r w:rsidRPr="00405BD1">
        <w:rPr>
          <w:i w:val="0"/>
          <w:spacing w:val="-1"/>
          <w:sz w:val="22"/>
          <w:szCs w:val="22"/>
        </w:rPr>
        <w:t xml:space="preserve"> </w:t>
      </w:r>
      <w:r w:rsidRPr="00405BD1">
        <w:rPr>
          <w:i w:val="0"/>
          <w:sz w:val="22"/>
          <w:szCs w:val="22"/>
        </w:rPr>
        <w:t>të</w:t>
      </w:r>
      <w:r w:rsidRPr="00405BD1">
        <w:rPr>
          <w:i w:val="0"/>
          <w:spacing w:val="-2"/>
          <w:sz w:val="22"/>
          <w:szCs w:val="22"/>
        </w:rPr>
        <w:t xml:space="preserve"> </w:t>
      </w:r>
      <w:r w:rsidRPr="00405BD1">
        <w:rPr>
          <w:i w:val="0"/>
          <w:sz w:val="22"/>
          <w:szCs w:val="22"/>
        </w:rPr>
        <w:t>kërkuar</w:t>
      </w:r>
      <w:r w:rsidRPr="00405BD1">
        <w:rPr>
          <w:i w:val="0"/>
          <w:spacing w:val="-5"/>
          <w:sz w:val="22"/>
          <w:szCs w:val="22"/>
        </w:rPr>
        <w:t xml:space="preserve"> </w:t>
      </w:r>
      <w:r w:rsidRPr="00405BD1">
        <w:rPr>
          <w:i w:val="0"/>
          <w:sz w:val="22"/>
          <w:szCs w:val="22"/>
        </w:rPr>
        <w:t>të</w:t>
      </w:r>
      <w:r w:rsidRPr="00405BD1">
        <w:rPr>
          <w:i w:val="0"/>
          <w:spacing w:val="-1"/>
          <w:sz w:val="22"/>
          <w:szCs w:val="22"/>
        </w:rPr>
        <w:t xml:space="preserve"> </w:t>
      </w:r>
      <w:r w:rsidRPr="00405BD1">
        <w:rPr>
          <w:i w:val="0"/>
          <w:sz w:val="22"/>
          <w:szCs w:val="22"/>
        </w:rPr>
        <w:t>gjuhës duke</w:t>
      </w:r>
      <w:r w:rsidRPr="00405BD1">
        <w:rPr>
          <w:i w:val="0"/>
          <w:spacing w:val="-2"/>
          <w:sz w:val="22"/>
          <w:szCs w:val="22"/>
        </w:rPr>
        <w:t xml:space="preserve"> </w:t>
      </w:r>
      <w:r w:rsidRPr="00405BD1">
        <w:rPr>
          <w:i w:val="0"/>
          <w:sz w:val="22"/>
          <w:szCs w:val="22"/>
        </w:rPr>
        <w:t>e</w:t>
      </w:r>
      <w:r w:rsidRPr="00405BD1">
        <w:rPr>
          <w:i w:val="0"/>
          <w:spacing w:val="-1"/>
          <w:sz w:val="22"/>
          <w:szCs w:val="22"/>
        </w:rPr>
        <w:t xml:space="preserve"> </w:t>
      </w:r>
      <w:r w:rsidRPr="00405BD1">
        <w:rPr>
          <w:i w:val="0"/>
          <w:sz w:val="22"/>
          <w:szCs w:val="22"/>
        </w:rPr>
        <w:t>vërtetuar me</w:t>
      </w:r>
      <w:r w:rsidRPr="00405BD1">
        <w:rPr>
          <w:i w:val="0"/>
          <w:spacing w:val="-2"/>
          <w:sz w:val="22"/>
          <w:szCs w:val="22"/>
        </w:rPr>
        <w:t xml:space="preserve"> </w:t>
      </w:r>
      <w:r w:rsidRPr="00405BD1">
        <w:rPr>
          <w:i w:val="0"/>
          <w:sz w:val="22"/>
          <w:szCs w:val="22"/>
        </w:rPr>
        <w:t>çertifikatën</w:t>
      </w:r>
      <w:r w:rsidRPr="00405BD1">
        <w:rPr>
          <w:i w:val="0"/>
          <w:spacing w:val="-3"/>
          <w:sz w:val="22"/>
          <w:szCs w:val="22"/>
        </w:rPr>
        <w:t xml:space="preserve"> </w:t>
      </w:r>
      <w:r w:rsidRPr="00405BD1">
        <w:rPr>
          <w:i w:val="0"/>
          <w:sz w:val="22"/>
          <w:szCs w:val="22"/>
        </w:rPr>
        <w:t>përkatëse</w:t>
      </w:r>
      <w:r w:rsidRPr="00405BD1">
        <w:rPr>
          <w:i w:val="0"/>
          <w:spacing w:val="-2"/>
          <w:sz w:val="22"/>
          <w:szCs w:val="22"/>
        </w:rPr>
        <w:t xml:space="preserve"> </w:t>
      </w:r>
      <w:r w:rsidRPr="00405BD1">
        <w:rPr>
          <w:i w:val="0"/>
          <w:sz w:val="22"/>
          <w:szCs w:val="22"/>
        </w:rPr>
        <w:t>të</w:t>
      </w:r>
      <w:r w:rsidRPr="00405BD1">
        <w:rPr>
          <w:i w:val="0"/>
          <w:spacing w:val="-2"/>
          <w:sz w:val="22"/>
          <w:szCs w:val="22"/>
        </w:rPr>
        <w:t xml:space="preserve"> </w:t>
      </w:r>
      <w:r w:rsidRPr="00405BD1">
        <w:rPr>
          <w:i w:val="0"/>
          <w:sz w:val="22"/>
          <w:szCs w:val="22"/>
        </w:rPr>
        <w:t>gjuhës</w:t>
      </w:r>
      <w:r w:rsidRPr="00405BD1">
        <w:rPr>
          <w:i w:val="0"/>
          <w:spacing w:val="-4"/>
          <w:sz w:val="22"/>
          <w:szCs w:val="22"/>
        </w:rPr>
        <w:t xml:space="preserve"> </w:t>
      </w:r>
      <w:r w:rsidRPr="00405BD1">
        <w:rPr>
          <w:i w:val="0"/>
          <w:sz w:val="22"/>
          <w:szCs w:val="22"/>
        </w:rPr>
        <w:t>së</w:t>
      </w:r>
      <w:r w:rsidRPr="00405BD1">
        <w:rPr>
          <w:i w:val="0"/>
          <w:spacing w:val="-2"/>
          <w:sz w:val="22"/>
          <w:szCs w:val="22"/>
        </w:rPr>
        <w:t xml:space="preserve"> </w:t>
      </w:r>
      <w:r w:rsidRPr="00405BD1">
        <w:rPr>
          <w:i w:val="0"/>
          <w:sz w:val="22"/>
          <w:szCs w:val="22"/>
        </w:rPr>
        <w:t xml:space="preserve">huaj. </w:t>
      </w:r>
    </w:p>
    <w:p w14:paraId="2E67A31F" w14:textId="77777777" w:rsidR="008E10B0" w:rsidRPr="00405BD1" w:rsidRDefault="008E10B0" w:rsidP="008E10B0">
      <w:pPr>
        <w:pStyle w:val="BodyText"/>
        <w:ind w:left="100" w:right="118"/>
        <w:jc w:val="both"/>
        <w:rPr>
          <w:i w:val="0"/>
          <w:sz w:val="22"/>
          <w:szCs w:val="22"/>
        </w:rPr>
      </w:pPr>
      <w:r w:rsidRPr="00405BD1">
        <w:rPr>
          <w:i w:val="0"/>
          <w:sz w:val="22"/>
          <w:szCs w:val="22"/>
        </w:rPr>
        <w:t>**Learning</w:t>
      </w:r>
      <w:r w:rsidRPr="00405BD1">
        <w:rPr>
          <w:i w:val="0"/>
          <w:spacing w:val="1"/>
          <w:sz w:val="22"/>
          <w:szCs w:val="22"/>
        </w:rPr>
        <w:t xml:space="preserve"> </w:t>
      </w:r>
      <w:r w:rsidRPr="00405BD1">
        <w:rPr>
          <w:i w:val="0"/>
          <w:sz w:val="22"/>
          <w:szCs w:val="22"/>
        </w:rPr>
        <w:t>Agreement</w:t>
      </w:r>
      <w:r w:rsidRPr="00405BD1">
        <w:rPr>
          <w:i w:val="0"/>
          <w:spacing w:val="1"/>
          <w:sz w:val="22"/>
          <w:szCs w:val="22"/>
        </w:rPr>
        <w:t xml:space="preserve"> </w:t>
      </w:r>
      <w:r w:rsidRPr="00405BD1">
        <w:rPr>
          <w:i w:val="0"/>
          <w:sz w:val="22"/>
          <w:szCs w:val="22"/>
        </w:rPr>
        <w:t>është</w:t>
      </w:r>
      <w:r w:rsidRPr="00405BD1">
        <w:rPr>
          <w:i w:val="0"/>
          <w:spacing w:val="1"/>
          <w:sz w:val="22"/>
          <w:szCs w:val="22"/>
        </w:rPr>
        <w:t xml:space="preserve"> </w:t>
      </w:r>
      <w:r w:rsidRPr="00405BD1">
        <w:rPr>
          <w:i w:val="0"/>
          <w:sz w:val="22"/>
          <w:szCs w:val="22"/>
        </w:rPr>
        <w:t>një</w:t>
      </w:r>
      <w:r w:rsidRPr="00405BD1">
        <w:rPr>
          <w:i w:val="0"/>
          <w:spacing w:val="1"/>
          <w:sz w:val="22"/>
          <w:szCs w:val="22"/>
        </w:rPr>
        <w:t xml:space="preserve"> </w:t>
      </w:r>
      <w:r w:rsidRPr="00405BD1">
        <w:rPr>
          <w:i w:val="0"/>
          <w:sz w:val="22"/>
          <w:szCs w:val="22"/>
        </w:rPr>
        <w:t>kontratë</w:t>
      </w:r>
      <w:r w:rsidRPr="00405BD1">
        <w:rPr>
          <w:i w:val="0"/>
          <w:spacing w:val="1"/>
          <w:sz w:val="22"/>
          <w:szCs w:val="22"/>
        </w:rPr>
        <w:t xml:space="preserve"> </w:t>
      </w:r>
      <w:r w:rsidRPr="00405BD1">
        <w:rPr>
          <w:i w:val="0"/>
          <w:sz w:val="22"/>
          <w:szCs w:val="22"/>
        </w:rPr>
        <w:t>midis</w:t>
      </w:r>
      <w:r w:rsidRPr="00405BD1">
        <w:rPr>
          <w:i w:val="0"/>
          <w:spacing w:val="1"/>
          <w:sz w:val="22"/>
          <w:szCs w:val="22"/>
        </w:rPr>
        <w:t xml:space="preserve"> </w:t>
      </w:r>
      <w:r w:rsidRPr="00405BD1">
        <w:rPr>
          <w:i w:val="0"/>
          <w:sz w:val="22"/>
          <w:szCs w:val="22"/>
        </w:rPr>
        <w:t>universitetit</w:t>
      </w:r>
      <w:r w:rsidRPr="00405BD1">
        <w:rPr>
          <w:i w:val="0"/>
          <w:spacing w:val="1"/>
          <w:sz w:val="22"/>
          <w:szCs w:val="22"/>
        </w:rPr>
        <w:t xml:space="preserve"> </w:t>
      </w:r>
      <w:r w:rsidRPr="00405BD1">
        <w:rPr>
          <w:i w:val="0"/>
          <w:sz w:val="22"/>
          <w:szCs w:val="22"/>
        </w:rPr>
        <w:t>të</w:t>
      </w:r>
      <w:r w:rsidRPr="00405BD1">
        <w:rPr>
          <w:i w:val="0"/>
          <w:spacing w:val="1"/>
          <w:sz w:val="22"/>
          <w:szCs w:val="22"/>
        </w:rPr>
        <w:t xml:space="preserve"> </w:t>
      </w:r>
      <w:r w:rsidRPr="00405BD1">
        <w:rPr>
          <w:i w:val="0"/>
          <w:sz w:val="22"/>
          <w:szCs w:val="22"/>
        </w:rPr>
        <w:t>origjinës</w:t>
      </w:r>
      <w:r w:rsidRPr="00405BD1">
        <w:rPr>
          <w:i w:val="0"/>
          <w:spacing w:val="1"/>
          <w:sz w:val="22"/>
          <w:szCs w:val="22"/>
        </w:rPr>
        <w:t xml:space="preserve"> </w:t>
      </w:r>
      <w:r w:rsidRPr="00405BD1">
        <w:rPr>
          <w:i w:val="0"/>
          <w:sz w:val="22"/>
          <w:szCs w:val="22"/>
        </w:rPr>
        <w:t>dhe</w:t>
      </w:r>
      <w:r w:rsidRPr="00405BD1">
        <w:rPr>
          <w:i w:val="0"/>
          <w:spacing w:val="1"/>
          <w:sz w:val="22"/>
          <w:szCs w:val="22"/>
        </w:rPr>
        <w:t xml:space="preserve"> </w:t>
      </w:r>
      <w:r w:rsidRPr="00405BD1">
        <w:rPr>
          <w:i w:val="0"/>
          <w:sz w:val="22"/>
          <w:szCs w:val="22"/>
        </w:rPr>
        <w:t>aplikantit</w:t>
      </w:r>
      <w:r w:rsidRPr="00405BD1">
        <w:rPr>
          <w:i w:val="0"/>
          <w:spacing w:val="1"/>
          <w:sz w:val="22"/>
          <w:szCs w:val="22"/>
        </w:rPr>
        <w:t xml:space="preserve"> </w:t>
      </w:r>
      <w:r w:rsidRPr="00405BD1">
        <w:rPr>
          <w:i w:val="0"/>
          <w:sz w:val="22"/>
          <w:szCs w:val="22"/>
        </w:rPr>
        <w:t>dhe</w:t>
      </w:r>
      <w:r w:rsidRPr="00405BD1">
        <w:rPr>
          <w:i w:val="0"/>
          <w:spacing w:val="1"/>
          <w:sz w:val="22"/>
          <w:szCs w:val="22"/>
        </w:rPr>
        <w:t xml:space="preserve"> </w:t>
      </w:r>
      <w:r w:rsidRPr="00405BD1">
        <w:rPr>
          <w:i w:val="0"/>
          <w:sz w:val="22"/>
          <w:szCs w:val="22"/>
        </w:rPr>
        <w:t>shërben</w:t>
      </w:r>
      <w:r w:rsidRPr="00405BD1">
        <w:rPr>
          <w:i w:val="0"/>
          <w:spacing w:val="1"/>
          <w:sz w:val="22"/>
          <w:szCs w:val="22"/>
        </w:rPr>
        <w:t xml:space="preserve"> </w:t>
      </w:r>
      <w:r w:rsidRPr="00405BD1">
        <w:rPr>
          <w:i w:val="0"/>
          <w:sz w:val="22"/>
          <w:szCs w:val="22"/>
        </w:rPr>
        <w:t>për</w:t>
      </w:r>
      <w:r w:rsidRPr="00405BD1">
        <w:rPr>
          <w:i w:val="0"/>
          <w:spacing w:val="50"/>
          <w:sz w:val="22"/>
          <w:szCs w:val="22"/>
        </w:rPr>
        <w:t xml:space="preserve"> </w:t>
      </w:r>
      <w:r w:rsidRPr="00405BD1">
        <w:rPr>
          <w:i w:val="0"/>
          <w:sz w:val="22"/>
          <w:szCs w:val="22"/>
        </w:rPr>
        <w:t>të</w:t>
      </w:r>
      <w:r w:rsidRPr="00405BD1">
        <w:rPr>
          <w:i w:val="0"/>
          <w:spacing w:val="1"/>
          <w:sz w:val="22"/>
          <w:szCs w:val="22"/>
        </w:rPr>
        <w:t xml:space="preserve"> </w:t>
      </w:r>
      <w:r w:rsidRPr="00405BD1">
        <w:rPr>
          <w:i w:val="0"/>
          <w:sz w:val="22"/>
          <w:szCs w:val="22"/>
        </w:rPr>
        <w:t>përcaktuar lëndët që do të zhvilloni në universitetin pritës. Ju duhet të plotësoni vetëm seksionin e parë ‘‘Mobility</w:t>
      </w:r>
      <w:r w:rsidRPr="00405BD1">
        <w:rPr>
          <w:i w:val="0"/>
          <w:spacing w:val="1"/>
          <w:sz w:val="22"/>
          <w:szCs w:val="22"/>
        </w:rPr>
        <w:t xml:space="preserve"> </w:t>
      </w:r>
      <w:r w:rsidRPr="00405BD1">
        <w:rPr>
          <w:i w:val="0"/>
          <w:sz w:val="22"/>
          <w:szCs w:val="22"/>
        </w:rPr>
        <w:t>Plan’’.</w:t>
      </w:r>
      <w:r w:rsidRPr="00405BD1">
        <w:rPr>
          <w:i w:val="0"/>
          <w:spacing w:val="1"/>
          <w:sz w:val="22"/>
          <w:szCs w:val="22"/>
        </w:rPr>
        <w:t xml:space="preserve"> </w:t>
      </w:r>
      <w:r w:rsidRPr="00405BD1">
        <w:rPr>
          <w:i w:val="0"/>
          <w:sz w:val="22"/>
          <w:szCs w:val="22"/>
        </w:rPr>
        <w:t>Në</w:t>
      </w:r>
      <w:r w:rsidRPr="00405BD1">
        <w:rPr>
          <w:i w:val="0"/>
          <w:spacing w:val="1"/>
          <w:sz w:val="22"/>
          <w:szCs w:val="22"/>
        </w:rPr>
        <w:t xml:space="preserve"> </w:t>
      </w:r>
      <w:r w:rsidRPr="00405BD1">
        <w:rPr>
          <w:i w:val="0"/>
          <w:sz w:val="22"/>
          <w:szCs w:val="22"/>
        </w:rPr>
        <w:t>tabelën</w:t>
      </w:r>
      <w:r w:rsidRPr="00405BD1">
        <w:rPr>
          <w:i w:val="0"/>
          <w:spacing w:val="1"/>
          <w:sz w:val="22"/>
          <w:szCs w:val="22"/>
        </w:rPr>
        <w:t xml:space="preserve"> </w:t>
      </w:r>
      <w:r w:rsidRPr="00405BD1">
        <w:rPr>
          <w:i w:val="0"/>
          <w:sz w:val="22"/>
          <w:szCs w:val="22"/>
        </w:rPr>
        <w:t>A</w:t>
      </w:r>
      <w:r w:rsidRPr="00405BD1">
        <w:rPr>
          <w:i w:val="0"/>
          <w:spacing w:val="1"/>
          <w:sz w:val="22"/>
          <w:szCs w:val="22"/>
        </w:rPr>
        <w:t xml:space="preserve"> </w:t>
      </w:r>
      <w:r w:rsidRPr="00405BD1">
        <w:rPr>
          <w:i w:val="0"/>
          <w:sz w:val="22"/>
          <w:szCs w:val="22"/>
        </w:rPr>
        <w:t>përcaktohen</w:t>
      </w:r>
      <w:r w:rsidRPr="00405BD1">
        <w:rPr>
          <w:i w:val="0"/>
          <w:spacing w:val="1"/>
          <w:sz w:val="22"/>
          <w:szCs w:val="22"/>
        </w:rPr>
        <w:t xml:space="preserve"> </w:t>
      </w:r>
      <w:r w:rsidRPr="00405BD1">
        <w:rPr>
          <w:i w:val="0"/>
          <w:sz w:val="22"/>
          <w:szCs w:val="22"/>
        </w:rPr>
        <w:t>lëndët</w:t>
      </w:r>
      <w:r w:rsidRPr="00405BD1">
        <w:rPr>
          <w:i w:val="0"/>
          <w:spacing w:val="1"/>
          <w:sz w:val="22"/>
          <w:szCs w:val="22"/>
        </w:rPr>
        <w:t xml:space="preserve"> </w:t>
      </w:r>
      <w:r w:rsidRPr="00405BD1">
        <w:rPr>
          <w:i w:val="0"/>
          <w:sz w:val="22"/>
          <w:szCs w:val="22"/>
        </w:rPr>
        <w:t>dhe</w:t>
      </w:r>
      <w:r w:rsidRPr="00405BD1">
        <w:rPr>
          <w:i w:val="0"/>
          <w:spacing w:val="1"/>
          <w:sz w:val="22"/>
          <w:szCs w:val="22"/>
        </w:rPr>
        <w:t xml:space="preserve"> </w:t>
      </w:r>
      <w:r w:rsidRPr="00405BD1">
        <w:rPr>
          <w:i w:val="0"/>
          <w:sz w:val="22"/>
          <w:szCs w:val="22"/>
        </w:rPr>
        <w:t>kreditet</w:t>
      </w:r>
      <w:r w:rsidRPr="00405BD1">
        <w:rPr>
          <w:i w:val="0"/>
          <w:spacing w:val="1"/>
          <w:sz w:val="22"/>
          <w:szCs w:val="22"/>
        </w:rPr>
        <w:t xml:space="preserve"> </w:t>
      </w:r>
      <w:r w:rsidRPr="00405BD1">
        <w:rPr>
          <w:i w:val="0"/>
          <w:sz w:val="22"/>
          <w:szCs w:val="22"/>
        </w:rPr>
        <w:t>që</w:t>
      </w:r>
      <w:r w:rsidRPr="00405BD1">
        <w:rPr>
          <w:i w:val="0"/>
          <w:spacing w:val="1"/>
          <w:sz w:val="22"/>
          <w:szCs w:val="22"/>
        </w:rPr>
        <w:t xml:space="preserve"> </w:t>
      </w:r>
      <w:r w:rsidRPr="00405BD1">
        <w:rPr>
          <w:i w:val="0"/>
          <w:sz w:val="22"/>
          <w:szCs w:val="22"/>
        </w:rPr>
        <w:t>do</w:t>
      </w:r>
      <w:r w:rsidRPr="00405BD1">
        <w:rPr>
          <w:i w:val="0"/>
          <w:spacing w:val="1"/>
          <w:sz w:val="22"/>
          <w:szCs w:val="22"/>
        </w:rPr>
        <w:t xml:space="preserve"> </w:t>
      </w:r>
      <w:r w:rsidRPr="00405BD1">
        <w:rPr>
          <w:i w:val="0"/>
          <w:sz w:val="22"/>
          <w:szCs w:val="22"/>
        </w:rPr>
        <w:t>të</w:t>
      </w:r>
      <w:r w:rsidRPr="00405BD1">
        <w:rPr>
          <w:i w:val="0"/>
          <w:spacing w:val="1"/>
          <w:sz w:val="22"/>
          <w:szCs w:val="22"/>
        </w:rPr>
        <w:t xml:space="preserve"> </w:t>
      </w:r>
      <w:r w:rsidRPr="00405BD1">
        <w:rPr>
          <w:i w:val="0"/>
          <w:sz w:val="22"/>
          <w:szCs w:val="22"/>
        </w:rPr>
        <w:t>merrni</w:t>
      </w:r>
      <w:r w:rsidRPr="00405BD1">
        <w:rPr>
          <w:i w:val="0"/>
          <w:spacing w:val="1"/>
          <w:sz w:val="22"/>
          <w:szCs w:val="22"/>
        </w:rPr>
        <w:t xml:space="preserve"> </w:t>
      </w:r>
      <w:r w:rsidRPr="00405BD1">
        <w:rPr>
          <w:i w:val="0"/>
          <w:sz w:val="22"/>
          <w:szCs w:val="22"/>
        </w:rPr>
        <w:t>në</w:t>
      </w:r>
      <w:r w:rsidRPr="00405BD1">
        <w:rPr>
          <w:i w:val="0"/>
          <w:spacing w:val="1"/>
          <w:sz w:val="22"/>
          <w:szCs w:val="22"/>
        </w:rPr>
        <w:t xml:space="preserve"> </w:t>
      </w:r>
      <w:r w:rsidRPr="00405BD1">
        <w:rPr>
          <w:i w:val="0"/>
          <w:sz w:val="22"/>
          <w:szCs w:val="22"/>
        </w:rPr>
        <w:t>universitetin</w:t>
      </w:r>
      <w:r w:rsidRPr="00405BD1">
        <w:rPr>
          <w:i w:val="0"/>
          <w:spacing w:val="1"/>
          <w:sz w:val="22"/>
          <w:szCs w:val="22"/>
        </w:rPr>
        <w:t xml:space="preserve"> </w:t>
      </w:r>
      <w:r w:rsidRPr="00405BD1">
        <w:rPr>
          <w:i w:val="0"/>
          <w:sz w:val="22"/>
          <w:szCs w:val="22"/>
        </w:rPr>
        <w:t>pritës,</w:t>
      </w:r>
      <w:r w:rsidRPr="00405BD1">
        <w:rPr>
          <w:i w:val="0"/>
          <w:spacing w:val="1"/>
          <w:sz w:val="22"/>
          <w:szCs w:val="22"/>
        </w:rPr>
        <w:t xml:space="preserve"> </w:t>
      </w:r>
      <w:r w:rsidRPr="00405BD1">
        <w:rPr>
          <w:i w:val="0"/>
          <w:sz w:val="22"/>
          <w:szCs w:val="22"/>
        </w:rPr>
        <w:t>në</w:t>
      </w:r>
      <w:r w:rsidRPr="00405BD1">
        <w:rPr>
          <w:i w:val="0"/>
          <w:spacing w:val="1"/>
          <w:sz w:val="22"/>
          <w:szCs w:val="22"/>
        </w:rPr>
        <w:t xml:space="preserve"> </w:t>
      </w:r>
      <w:r w:rsidRPr="00405BD1">
        <w:rPr>
          <w:i w:val="0"/>
          <w:sz w:val="22"/>
          <w:szCs w:val="22"/>
        </w:rPr>
        <w:t>tabelën</w:t>
      </w:r>
      <w:r w:rsidRPr="00405BD1">
        <w:rPr>
          <w:i w:val="0"/>
          <w:spacing w:val="50"/>
          <w:sz w:val="22"/>
          <w:szCs w:val="22"/>
        </w:rPr>
        <w:t xml:space="preserve"> </w:t>
      </w:r>
      <w:r w:rsidRPr="00405BD1">
        <w:rPr>
          <w:i w:val="0"/>
          <w:sz w:val="22"/>
          <w:szCs w:val="22"/>
        </w:rPr>
        <w:t>B</w:t>
      </w:r>
      <w:r w:rsidRPr="00405BD1">
        <w:rPr>
          <w:i w:val="0"/>
          <w:spacing w:val="1"/>
          <w:sz w:val="22"/>
          <w:szCs w:val="22"/>
        </w:rPr>
        <w:t xml:space="preserve"> </w:t>
      </w:r>
      <w:r w:rsidRPr="00405BD1">
        <w:rPr>
          <w:i w:val="0"/>
          <w:sz w:val="22"/>
          <w:szCs w:val="22"/>
        </w:rPr>
        <w:t>përcaktohet se cilat prej lëndëve të Tabelës A do të njihet në Universitetin Politeknik të Tiranës, kur ju të keni</w:t>
      </w:r>
      <w:r w:rsidRPr="00405BD1">
        <w:rPr>
          <w:i w:val="0"/>
          <w:spacing w:val="1"/>
          <w:sz w:val="22"/>
          <w:szCs w:val="22"/>
        </w:rPr>
        <w:t xml:space="preserve"> </w:t>
      </w:r>
      <w:r w:rsidRPr="00405BD1">
        <w:rPr>
          <w:i w:val="0"/>
          <w:sz w:val="22"/>
          <w:szCs w:val="22"/>
        </w:rPr>
        <w:t>përfunduar periudhën</w:t>
      </w:r>
      <w:r w:rsidRPr="00405BD1">
        <w:rPr>
          <w:i w:val="0"/>
          <w:spacing w:val="-3"/>
          <w:sz w:val="22"/>
          <w:szCs w:val="22"/>
        </w:rPr>
        <w:t xml:space="preserve"> </w:t>
      </w:r>
      <w:r w:rsidRPr="00405BD1">
        <w:rPr>
          <w:i w:val="0"/>
          <w:sz w:val="22"/>
          <w:szCs w:val="22"/>
        </w:rPr>
        <w:t>e</w:t>
      </w:r>
      <w:r w:rsidRPr="00405BD1">
        <w:rPr>
          <w:i w:val="0"/>
          <w:spacing w:val="-1"/>
          <w:sz w:val="22"/>
          <w:szCs w:val="22"/>
        </w:rPr>
        <w:t xml:space="preserve"> </w:t>
      </w:r>
      <w:r w:rsidRPr="00405BD1">
        <w:rPr>
          <w:i w:val="0"/>
          <w:sz w:val="22"/>
          <w:szCs w:val="22"/>
        </w:rPr>
        <w:t>shkëmbimit.</w:t>
      </w:r>
    </w:p>
    <w:p w14:paraId="58E9BABF" w14:textId="77777777" w:rsidR="008E10B0" w:rsidRPr="00405BD1" w:rsidRDefault="008E10B0" w:rsidP="008E10B0">
      <w:pPr>
        <w:pStyle w:val="BodyText"/>
        <w:ind w:left="100" w:right="113"/>
        <w:jc w:val="both"/>
        <w:rPr>
          <w:i w:val="0"/>
          <w:sz w:val="22"/>
          <w:szCs w:val="22"/>
        </w:rPr>
      </w:pPr>
      <w:r w:rsidRPr="00405BD1">
        <w:rPr>
          <w:i w:val="0"/>
          <w:sz w:val="22"/>
          <w:szCs w:val="22"/>
        </w:rPr>
        <w:t>KUJDES: Ju duhet të përzgjidhni të kryeni në University of A Coruña (UDC), Spanjë, lëndë të njëjta ose ekuivalente me</w:t>
      </w:r>
      <w:r w:rsidRPr="00405BD1">
        <w:rPr>
          <w:i w:val="0"/>
          <w:spacing w:val="1"/>
          <w:sz w:val="22"/>
          <w:szCs w:val="22"/>
        </w:rPr>
        <w:t xml:space="preserve"> </w:t>
      </w:r>
      <w:r w:rsidRPr="00405BD1">
        <w:rPr>
          <w:i w:val="0"/>
          <w:sz w:val="22"/>
          <w:szCs w:val="22"/>
        </w:rPr>
        <w:t>ato që do të kryenit në semestrin përkatës në fakultetin tuaj, kjo për arsye që lëndët dhe kreditet t’ju njihen kur të</w:t>
      </w:r>
      <w:r w:rsidRPr="00405BD1">
        <w:rPr>
          <w:i w:val="0"/>
          <w:spacing w:val="1"/>
          <w:sz w:val="22"/>
          <w:szCs w:val="22"/>
        </w:rPr>
        <w:t xml:space="preserve"> </w:t>
      </w:r>
      <w:r w:rsidRPr="00405BD1">
        <w:rPr>
          <w:i w:val="0"/>
          <w:sz w:val="22"/>
          <w:szCs w:val="22"/>
        </w:rPr>
        <w:t>ktheheni. Nëse lëndët e përzgjedhura ndryshojnë nga ato që do të zhvillonit në fakultetin tuaj semestrin përkatës,</w:t>
      </w:r>
      <w:r w:rsidRPr="00405BD1">
        <w:rPr>
          <w:i w:val="0"/>
          <w:spacing w:val="1"/>
          <w:sz w:val="22"/>
          <w:szCs w:val="22"/>
        </w:rPr>
        <w:t xml:space="preserve"> </w:t>
      </w:r>
      <w:r w:rsidRPr="00405BD1">
        <w:rPr>
          <w:i w:val="0"/>
          <w:sz w:val="22"/>
          <w:szCs w:val="22"/>
        </w:rPr>
        <w:t>atëherë</w:t>
      </w:r>
      <w:r w:rsidRPr="00405BD1">
        <w:rPr>
          <w:i w:val="0"/>
          <w:spacing w:val="-2"/>
          <w:sz w:val="22"/>
          <w:szCs w:val="22"/>
        </w:rPr>
        <w:t xml:space="preserve"> </w:t>
      </w:r>
      <w:r w:rsidRPr="00405BD1">
        <w:rPr>
          <w:i w:val="0"/>
          <w:sz w:val="22"/>
          <w:szCs w:val="22"/>
        </w:rPr>
        <w:t>kur</w:t>
      </w:r>
      <w:r w:rsidRPr="00405BD1">
        <w:rPr>
          <w:i w:val="0"/>
          <w:spacing w:val="-5"/>
          <w:sz w:val="22"/>
          <w:szCs w:val="22"/>
        </w:rPr>
        <w:t xml:space="preserve"> </w:t>
      </w:r>
      <w:r w:rsidRPr="00405BD1">
        <w:rPr>
          <w:i w:val="0"/>
          <w:sz w:val="22"/>
          <w:szCs w:val="22"/>
        </w:rPr>
        <w:t>të</w:t>
      </w:r>
      <w:r w:rsidRPr="00405BD1">
        <w:rPr>
          <w:i w:val="0"/>
          <w:spacing w:val="-2"/>
          <w:sz w:val="22"/>
          <w:szCs w:val="22"/>
        </w:rPr>
        <w:t xml:space="preserve"> </w:t>
      </w:r>
      <w:r w:rsidRPr="00405BD1">
        <w:rPr>
          <w:i w:val="0"/>
          <w:sz w:val="22"/>
          <w:szCs w:val="22"/>
        </w:rPr>
        <w:t>ktheheni</w:t>
      </w:r>
      <w:r w:rsidRPr="00405BD1">
        <w:rPr>
          <w:i w:val="0"/>
          <w:spacing w:val="-2"/>
          <w:sz w:val="22"/>
          <w:szCs w:val="22"/>
        </w:rPr>
        <w:t xml:space="preserve"> </w:t>
      </w:r>
      <w:r w:rsidRPr="00405BD1">
        <w:rPr>
          <w:i w:val="0"/>
          <w:sz w:val="22"/>
          <w:szCs w:val="22"/>
        </w:rPr>
        <w:t>ju</w:t>
      </w:r>
      <w:r w:rsidRPr="00405BD1">
        <w:rPr>
          <w:i w:val="0"/>
          <w:spacing w:val="-4"/>
          <w:sz w:val="22"/>
          <w:szCs w:val="22"/>
        </w:rPr>
        <w:t xml:space="preserve"> </w:t>
      </w:r>
      <w:r w:rsidRPr="00405BD1">
        <w:rPr>
          <w:i w:val="0"/>
          <w:sz w:val="22"/>
          <w:szCs w:val="22"/>
        </w:rPr>
        <w:t>duhet</w:t>
      </w:r>
      <w:r w:rsidRPr="00405BD1">
        <w:rPr>
          <w:i w:val="0"/>
          <w:spacing w:val="-2"/>
          <w:sz w:val="22"/>
          <w:szCs w:val="22"/>
        </w:rPr>
        <w:t xml:space="preserve"> </w:t>
      </w:r>
      <w:r w:rsidRPr="00405BD1">
        <w:rPr>
          <w:i w:val="0"/>
          <w:sz w:val="22"/>
          <w:szCs w:val="22"/>
        </w:rPr>
        <w:t>të</w:t>
      </w:r>
      <w:r w:rsidRPr="00405BD1">
        <w:rPr>
          <w:i w:val="0"/>
          <w:spacing w:val="3"/>
          <w:sz w:val="22"/>
          <w:szCs w:val="22"/>
        </w:rPr>
        <w:t xml:space="preserve"> </w:t>
      </w:r>
      <w:r w:rsidRPr="00405BD1">
        <w:rPr>
          <w:i w:val="0"/>
          <w:sz w:val="22"/>
          <w:szCs w:val="22"/>
        </w:rPr>
        <w:t>zhvilloni</w:t>
      </w:r>
      <w:r w:rsidRPr="00405BD1">
        <w:rPr>
          <w:i w:val="0"/>
          <w:spacing w:val="-2"/>
          <w:sz w:val="22"/>
          <w:szCs w:val="22"/>
        </w:rPr>
        <w:t xml:space="preserve"> </w:t>
      </w:r>
      <w:r w:rsidRPr="00405BD1">
        <w:rPr>
          <w:i w:val="0"/>
          <w:sz w:val="22"/>
          <w:szCs w:val="22"/>
        </w:rPr>
        <w:t>lëndët</w:t>
      </w:r>
      <w:r w:rsidRPr="00405BD1">
        <w:rPr>
          <w:i w:val="0"/>
          <w:spacing w:val="3"/>
          <w:sz w:val="22"/>
          <w:szCs w:val="22"/>
        </w:rPr>
        <w:t xml:space="preserve"> </w:t>
      </w:r>
      <w:r w:rsidRPr="00405BD1">
        <w:rPr>
          <w:i w:val="0"/>
          <w:sz w:val="22"/>
          <w:szCs w:val="22"/>
        </w:rPr>
        <w:t>që</w:t>
      </w:r>
      <w:r w:rsidRPr="00405BD1">
        <w:rPr>
          <w:i w:val="0"/>
          <w:spacing w:val="-1"/>
          <w:sz w:val="22"/>
          <w:szCs w:val="22"/>
        </w:rPr>
        <w:t xml:space="preserve"> </w:t>
      </w:r>
      <w:r w:rsidRPr="00405BD1">
        <w:rPr>
          <w:i w:val="0"/>
          <w:sz w:val="22"/>
          <w:szCs w:val="22"/>
        </w:rPr>
        <w:t>nuk</w:t>
      </w:r>
      <w:r w:rsidRPr="00405BD1">
        <w:rPr>
          <w:i w:val="0"/>
          <w:spacing w:val="-2"/>
          <w:sz w:val="22"/>
          <w:szCs w:val="22"/>
        </w:rPr>
        <w:t xml:space="preserve"> </w:t>
      </w:r>
      <w:r w:rsidRPr="00405BD1">
        <w:rPr>
          <w:i w:val="0"/>
          <w:sz w:val="22"/>
          <w:szCs w:val="22"/>
        </w:rPr>
        <w:t>përshtaten</w:t>
      </w:r>
      <w:r w:rsidRPr="00405BD1">
        <w:rPr>
          <w:i w:val="0"/>
          <w:spacing w:val="1"/>
          <w:sz w:val="22"/>
          <w:szCs w:val="22"/>
        </w:rPr>
        <w:t xml:space="preserve"> </w:t>
      </w:r>
      <w:r w:rsidRPr="00405BD1">
        <w:rPr>
          <w:i w:val="0"/>
          <w:sz w:val="22"/>
          <w:szCs w:val="22"/>
        </w:rPr>
        <w:t>në</w:t>
      </w:r>
      <w:r w:rsidRPr="00405BD1">
        <w:rPr>
          <w:i w:val="0"/>
          <w:spacing w:val="-2"/>
          <w:sz w:val="22"/>
          <w:szCs w:val="22"/>
        </w:rPr>
        <w:t xml:space="preserve"> </w:t>
      </w:r>
      <w:r w:rsidRPr="00405BD1">
        <w:rPr>
          <w:i w:val="0"/>
          <w:sz w:val="22"/>
          <w:szCs w:val="22"/>
        </w:rPr>
        <w:t>Universitetin</w:t>
      </w:r>
      <w:r w:rsidRPr="00405BD1">
        <w:rPr>
          <w:i w:val="0"/>
          <w:spacing w:val="-4"/>
          <w:sz w:val="22"/>
          <w:szCs w:val="22"/>
        </w:rPr>
        <w:t xml:space="preserve"> </w:t>
      </w:r>
      <w:r w:rsidRPr="00405BD1">
        <w:rPr>
          <w:i w:val="0"/>
          <w:sz w:val="22"/>
          <w:szCs w:val="22"/>
        </w:rPr>
        <w:t>Politeknik</w:t>
      </w:r>
      <w:r w:rsidRPr="00405BD1">
        <w:rPr>
          <w:i w:val="0"/>
          <w:spacing w:val="-2"/>
          <w:sz w:val="22"/>
          <w:szCs w:val="22"/>
        </w:rPr>
        <w:t xml:space="preserve"> </w:t>
      </w:r>
      <w:r w:rsidRPr="00405BD1">
        <w:rPr>
          <w:i w:val="0"/>
          <w:sz w:val="22"/>
          <w:szCs w:val="22"/>
        </w:rPr>
        <w:t>të</w:t>
      </w:r>
      <w:r w:rsidRPr="00405BD1">
        <w:rPr>
          <w:i w:val="0"/>
          <w:spacing w:val="-2"/>
          <w:sz w:val="22"/>
          <w:szCs w:val="22"/>
        </w:rPr>
        <w:t xml:space="preserve"> </w:t>
      </w:r>
      <w:r w:rsidRPr="00405BD1">
        <w:rPr>
          <w:i w:val="0"/>
          <w:sz w:val="22"/>
          <w:szCs w:val="22"/>
        </w:rPr>
        <w:t>Tiranës.</w:t>
      </w:r>
    </w:p>
    <w:p w14:paraId="45395E82" w14:textId="6B75918E" w:rsidR="008E10B0" w:rsidRPr="00405BD1" w:rsidRDefault="008E10B0" w:rsidP="008E10B0">
      <w:pPr>
        <w:pStyle w:val="BodyText"/>
        <w:spacing w:before="1"/>
        <w:ind w:left="100" w:right="120"/>
        <w:jc w:val="both"/>
        <w:rPr>
          <w:i w:val="0"/>
          <w:sz w:val="22"/>
          <w:szCs w:val="22"/>
        </w:rPr>
      </w:pPr>
      <w:r w:rsidRPr="00405BD1">
        <w:rPr>
          <w:i w:val="0"/>
          <w:sz w:val="22"/>
          <w:szCs w:val="22"/>
        </w:rPr>
        <w:t>Dokumenti ‘‘Learning Agreement’’ te seksioni ‘‘Commitment’’ firmoset nga aplikanti, nga koordinatori akademik i</w:t>
      </w:r>
      <w:r w:rsidRPr="00405BD1">
        <w:rPr>
          <w:i w:val="0"/>
          <w:spacing w:val="1"/>
          <w:sz w:val="22"/>
          <w:szCs w:val="22"/>
        </w:rPr>
        <w:t xml:space="preserve"> </w:t>
      </w:r>
      <w:r w:rsidRPr="00405BD1">
        <w:rPr>
          <w:i w:val="0"/>
          <w:sz w:val="22"/>
          <w:szCs w:val="22"/>
        </w:rPr>
        <w:t>fakultetit</w:t>
      </w:r>
      <w:r w:rsidRPr="00405BD1">
        <w:rPr>
          <w:i w:val="0"/>
          <w:spacing w:val="-2"/>
          <w:sz w:val="22"/>
          <w:szCs w:val="22"/>
        </w:rPr>
        <w:t xml:space="preserve"> </w:t>
      </w:r>
      <w:r w:rsidRPr="00405BD1">
        <w:rPr>
          <w:i w:val="0"/>
          <w:sz w:val="22"/>
          <w:szCs w:val="22"/>
        </w:rPr>
        <w:t>dhe</w:t>
      </w:r>
      <w:r w:rsidRPr="00405BD1">
        <w:rPr>
          <w:i w:val="0"/>
          <w:spacing w:val="-1"/>
          <w:sz w:val="22"/>
          <w:szCs w:val="22"/>
        </w:rPr>
        <w:t xml:space="preserve"> </w:t>
      </w:r>
      <w:r w:rsidRPr="00405BD1">
        <w:rPr>
          <w:i w:val="0"/>
          <w:sz w:val="22"/>
          <w:szCs w:val="22"/>
        </w:rPr>
        <w:t>nga</w:t>
      </w:r>
      <w:r w:rsidRPr="00405BD1">
        <w:rPr>
          <w:i w:val="0"/>
          <w:spacing w:val="1"/>
          <w:sz w:val="22"/>
          <w:szCs w:val="22"/>
        </w:rPr>
        <w:t xml:space="preserve"> </w:t>
      </w:r>
      <w:r w:rsidRPr="00405BD1">
        <w:rPr>
          <w:i w:val="0"/>
          <w:sz w:val="22"/>
          <w:szCs w:val="22"/>
        </w:rPr>
        <w:t>Zv/Rektori</w:t>
      </w:r>
      <w:r w:rsidRPr="00405BD1">
        <w:rPr>
          <w:i w:val="0"/>
          <w:spacing w:val="-1"/>
          <w:sz w:val="22"/>
          <w:szCs w:val="22"/>
        </w:rPr>
        <w:t xml:space="preserve"> </w:t>
      </w:r>
      <w:r w:rsidRPr="00405BD1">
        <w:rPr>
          <w:i w:val="0"/>
          <w:sz w:val="22"/>
          <w:szCs w:val="22"/>
        </w:rPr>
        <w:t>i</w:t>
      </w:r>
      <w:r w:rsidRPr="00405BD1">
        <w:rPr>
          <w:i w:val="0"/>
          <w:spacing w:val="-1"/>
          <w:sz w:val="22"/>
          <w:szCs w:val="22"/>
        </w:rPr>
        <w:t xml:space="preserve"> </w:t>
      </w:r>
      <w:r w:rsidRPr="00405BD1">
        <w:rPr>
          <w:i w:val="0"/>
          <w:sz w:val="22"/>
          <w:szCs w:val="22"/>
        </w:rPr>
        <w:t>UPT-së</w:t>
      </w:r>
      <w:r w:rsidRPr="00405BD1">
        <w:rPr>
          <w:i w:val="0"/>
          <w:spacing w:val="3"/>
          <w:sz w:val="22"/>
          <w:szCs w:val="22"/>
        </w:rPr>
        <w:t xml:space="preserve"> </w:t>
      </w:r>
      <w:r w:rsidRPr="00405BD1">
        <w:rPr>
          <w:i w:val="0"/>
          <w:sz w:val="22"/>
          <w:szCs w:val="22"/>
        </w:rPr>
        <w:t>për</w:t>
      </w:r>
      <w:r w:rsidRPr="00405BD1">
        <w:rPr>
          <w:i w:val="0"/>
          <w:spacing w:val="-4"/>
          <w:sz w:val="22"/>
          <w:szCs w:val="22"/>
        </w:rPr>
        <w:t xml:space="preserve"> </w:t>
      </w:r>
      <w:r w:rsidRPr="00405BD1">
        <w:rPr>
          <w:i w:val="0"/>
          <w:sz w:val="22"/>
          <w:szCs w:val="22"/>
        </w:rPr>
        <w:t>Anën</w:t>
      </w:r>
      <w:r w:rsidRPr="00405BD1">
        <w:rPr>
          <w:i w:val="0"/>
          <w:spacing w:val="2"/>
          <w:sz w:val="22"/>
          <w:szCs w:val="22"/>
        </w:rPr>
        <w:t xml:space="preserve"> </w:t>
      </w:r>
      <w:r w:rsidRPr="00405BD1">
        <w:rPr>
          <w:i w:val="0"/>
          <w:sz w:val="22"/>
          <w:szCs w:val="22"/>
        </w:rPr>
        <w:t>Shkencore.</w:t>
      </w:r>
    </w:p>
    <w:p w14:paraId="351C3884" w14:textId="77777777" w:rsidR="00511E68" w:rsidRPr="00405BD1" w:rsidRDefault="00511E68" w:rsidP="008E10B0">
      <w:pPr>
        <w:pStyle w:val="BodyText"/>
        <w:spacing w:before="97" w:line="232" w:lineRule="auto"/>
        <w:rPr>
          <w:sz w:val="22"/>
          <w:szCs w:val="22"/>
        </w:rPr>
      </w:pPr>
    </w:p>
    <w:p w14:paraId="4859EF9C" w14:textId="7FD9EAF9" w:rsidR="00511E68" w:rsidRPr="00405BD1" w:rsidRDefault="00511E68" w:rsidP="00511E68">
      <w:pPr>
        <w:jc w:val="both"/>
        <w:rPr>
          <w:lang w:val="de-DE"/>
        </w:rPr>
      </w:pPr>
      <w:r w:rsidRPr="00405BD1">
        <w:rPr>
          <w:color w:val="000000"/>
          <w:lang w:val="de-DE"/>
        </w:rPr>
        <w:t>Për të shkarkuar formatin e “</w:t>
      </w:r>
      <w:r w:rsidRPr="00405BD1">
        <w:rPr>
          <w:color w:val="000000"/>
          <w:bdr w:val="none" w:sz="0" w:space="0" w:color="auto" w:frame="1"/>
          <w:lang w:val="de-DE"/>
        </w:rPr>
        <w:t xml:space="preserve">Learning Agreement”, për studentë, </w:t>
      </w:r>
      <w:r w:rsidRPr="00405BD1">
        <w:rPr>
          <w:color w:val="000000"/>
          <w:lang w:val="de-DE"/>
        </w:rPr>
        <w:t>klikoni më poshtë</w:t>
      </w:r>
      <w:r w:rsidRPr="00405BD1">
        <w:rPr>
          <w:i/>
          <w:iCs/>
          <w:color w:val="000000"/>
          <w:lang w:val="de-DE"/>
        </w:rPr>
        <w:t>:</w:t>
      </w:r>
    </w:p>
    <w:p w14:paraId="3D4A0891" w14:textId="77777777" w:rsidR="00511E68" w:rsidRPr="00405BD1" w:rsidRDefault="00511E68" w:rsidP="00511E68">
      <w:pPr>
        <w:pStyle w:val="NoSpacing"/>
        <w:rPr>
          <w:rStyle w:val="Hyperlink"/>
          <w:u w:val="none"/>
          <w:bdr w:val="none" w:sz="0" w:space="0" w:color="auto" w:frame="1"/>
          <w:shd w:val="clear" w:color="auto" w:fill="FFFFFF"/>
        </w:rPr>
      </w:pPr>
      <w:hyperlink r:id="rId8" w:tgtFrame="_blank" w:history="1">
        <w:r w:rsidRPr="00405BD1">
          <w:rPr>
            <w:rStyle w:val="Hyperlink"/>
            <w:u w:val="none"/>
            <w:bdr w:val="none" w:sz="0" w:space="0" w:color="auto" w:frame="1"/>
            <w:shd w:val="clear" w:color="auto" w:fill="FFFFFF"/>
          </w:rPr>
          <w:t>ANEKS 2 - Mobility-agreement-studies, student.pdf (upt.al)</w:t>
        </w:r>
      </w:hyperlink>
    </w:p>
    <w:p w14:paraId="7FD7624B" w14:textId="77777777" w:rsidR="00511E68" w:rsidRPr="00405BD1" w:rsidRDefault="00511E68" w:rsidP="00511E68">
      <w:pPr>
        <w:pStyle w:val="NoSpacing"/>
        <w:rPr>
          <w:rStyle w:val="Hyperlink"/>
          <w:u w:val="none"/>
          <w:bdr w:val="none" w:sz="0" w:space="0" w:color="auto" w:frame="1"/>
          <w:shd w:val="clear" w:color="auto" w:fill="FFFFFF"/>
        </w:rPr>
      </w:pPr>
    </w:p>
    <w:p w14:paraId="4A2CAE9F" w14:textId="6326B29B" w:rsidR="00511E68" w:rsidRPr="00405BD1" w:rsidRDefault="00511E68" w:rsidP="00511E68">
      <w:pPr>
        <w:pStyle w:val="NoSpacing"/>
      </w:pPr>
      <w:r w:rsidRPr="00405BD1">
        <w:t xml:space="preserve">Për të shkarkuar formatin e “Staff Mobility for Teaching/Training, Mobility Agreement” klikoni te: </w:t>
      </w:r>
    </w:p>
    <w:p w14:paraId="4FC15EAD" w14:textId="0C950F6B" w:rsidR="00511E68" w:rsidRPr="00405BD1" w:rsidRDefault="00511E68" w:rsidP="00511E68">
      <w:pPr>
        <w:pStyle w:val="NoSpacing"/>
      </w:pPr>
      <w:hyperlink r:id="rId9" w:history="1">
        <w:r w:rsidRPr="00405BD1">
          <w:rPr>
            <w:rStyle w:val="Hyperlink"/>
          </w:rPr>
          <w:t>Drejtoria e Komunikimit dhe Koordinimit – Universiteti Politeknik i Tiranës (upt.edu.al)</w:t>
        </w:r>
      </w:hyperlink>
      <w:r w:rsidRPr="00405BD1">
        <w:t xml:space="preserve"> , aneks 3/4.</w:t>
      </w:r>
    </w:p>
    <w:p w14:paraId="37E4D746" w14:textId="4C1C4ED3" w:rsidR="008E10B0" w:rsidRPr="00405BD1" w:rsidRDefault="008E10B0" w:rsidP="008E10B0">
      <w:pPr>
        <w:pStyle w:val="BodyText"/>
        <w:spacing w:before="97" w:line="232" w:lineRule="auto"/>
        <w:rPr>
          <w:i w:val="0"/>
          <w:iCs w:val="0"/>
          <w:sz w:val="22"/>
          <w:szCs w:val="22"/>
        </w:rPr>
      </w:pPr>
      <w:r w:rsidRPr="00405BD1">
        <w:rPr>
          <w:i w:val="0"/>
          <w:iCs w:val="0"/>
          <w:sz w:val="22"/>
          <w:szCs w:val="22"/>
        </w:rPr>
        <w:t>Për</w:t>
      </w:r>
      <w:r w:rsidRPr="00405BD1">
        <w:rPr>
          <w:i w:val="0"/>
          <w:iCs w:val="0"/>
          <w:spacing w:val="18"/>
          <w:sz w:val="22"/>
          <w:szCs w:val="22"/>
        </w:rPr>
        <w:t xml:space="preserve"> </w:t>
      </w:r>
      <w:r w:rsidRPr="00405BD1">
        <w:rPr>
          <w:i w:val="0"/>
          <w:iCs w:val="0"/>
          <w:sz w:val="22"/>
          <w:szCs w:val="22"/>
        </w:rPr>
        <w:t>të</w:t>
      </w:r>
      <w:r w:rsidRPr="00405BD1">
        <w:rPr>
          <w:i w:val="0"/>
          <w:iCs w:val="0"/>
          <w:spacing w:val="17"/>
          <w:sz w:val="22"/>
          <w:szCs w:val="22"/>
        </w:rPr>
        <w:t xml:space="preserve"> </w:t>
      </w:r>
      <w:r w:rsidRPr="00405BD1">
        <w:rPr>
          <w:i w:val="0"/>
          <w:iCs w:val="0"/>
          <w:sz w:val="22"/>
          <w:szCs w:val="22"/>
        </w:rPr>
        <w:t>parë</w:t>
      </w:r>
      <w:r w:rsidRPr="00405BD1">
        <w:rPr>
          <w:i w:val="0"/>
          <w:iCs w:val="0"/>
          <w:spacing w:val="11"/>
          <w:sz w:val="22"/>
          <w:szCs w:val="22"/>
        </w:rPr>
        <w:t xml:space="preserve"> </w:t>
      </w:r>
      <w:r w:rsidRPr="00405BD1">
        <w:rPr>
          <w:i w:val="0"/>
          <w:iCs w:val="0"/>
          <w:sz w:val="22"/>
          <w:szCs w:val="22"/>
        </w:rPr>
        <w:t>listën</w:t>
      </w:r>
      <w:r w:rsidRPr="00405BD1">
        <w:rPr>
          <w:i w:val="0"/>
          <w:iCs w:val="0"/>
          <w:spacing w:val="11"/>
          <w:sz w:val="22"/>
          <w:szCs w:val="22"/>
        </w:rPr>
        <w:t xml:space="preserve"> </w:t>
      </w:r>
      <w:r w:rsidRPr="00405BD1">
        <w:rPr>
          <w:i w:val="0"/>
          <w:iCs w:val="0"/>
          <w:sz w:val="22"/>
          <w:szCs w:val="22"/>
        </w:rPr>
        <w:t>e</w:t>
      </w:r>
      <w:r w:rsidRPr="00405BD1">
        <w:rPr>
          <w:i w:val="0"/>
          <w:iCs w:val="0"/>
          <w:spacing w:val="17"/>
          <w:sz w:val="22"/>
          <w:szCs w:val="22"/>
        </w:rPr>
        <w:t xml:space="preserve"> kurseve që ofron </w:t>
      </w:r>
      <w:r w:rsidRPr="00405BD1">
        <w:rPr>
          <w:i w:val="0"/>
          <w:iCs w:val="0"/>
          <w:sz w:val="22"/>
          <w:szCs w:val="22"/>
        </w:rPr>
        <w:t xml:space="preserve">University of A Coruña (UDC), në anglisht, klikoni </w:t>
      </w:r>
      <w:r w:rsidR="00967A5A" w:rsidRPr="00405BD1">
        <w:rPr>
          <w:i w:val="0"/>
          <w:iCs w:val="0"/>
          <w:sz w:val="22"/>
          <w:szCs w:val="22"/>
        </w:rPr>
        <w:t>te</w:t>
      </w:r>
      <w:r w:rsidRPr="00405BD1">
        <w:rPr>
          <w:i w:val="0"/>
          <w:iCs w:val="0"/>
          <w:color w:val="002060"/>
          <w:sz w:val="22"/>
          <w:szCs w:val="22"/>
        </w:rPr>
        <w:t>:</w:t>
      </w:r>
    </w:p>
    <w:p w14:paraId="4D23EBFD" w14:textId="3386C6B7" w:rsidR="007006B9" w:rsidRPr="00405BD1" w:rsidRDefault="00511E68" w:rsidP="008B548A">
      <w:r w:rsidRPr="00405BD1">
        <w:t>Students` mobility:</w:t>
      </w:r>
      <w:r w:rsidR="007006B9" w:rsidRPr="00405BD1">
        <w:t xml:space="preserve"> </w:t>
      </w:r>
      <w:hyperlink r:id="rId10" w:history="1">
        <w:r w:rsidR="007006B9" w:rsidRPr="00405BD1">
          <w:rPr>
            <w:rStyle w:val="Hyperlink"/>
          </w:rPr>
          <w:t>http://www.udc.es/ori</w:t>
        </w:r>
      </w:hyperlink>
    </w:p>
    <w:p w14:paraId="1FB8218E" w14:textId="72B04141" w:rsidR="00511E68" w:rsidRPr="00405BD1" w:rsidRDefault="00511E68" w:rsidP="007006B9">
      <w:r w:rsidRPr="00405BD1">
        <w:t xml:space="preserve"> </w:t>
      </w:r>
    </w:p>
    <w:p w14:paraId="0FD98FB6" w14:textId="6CA0F076" w:rsidR="008E10B0" w:rsidRPr="00405BD1" w:rsidRDefault="008E10B0" w:rsidP="00511E68">
      <w:pPr>
        <w:rPr>
          <w:b/>
          <w:i/>
        </w:rPr>
      </w:pPr>
      <w:r w:rsidRPr="00405BD1">
        <w:rPr>
          <w:b/>
          <w:iCs/>
        </w:rPr>
        <w:t>Afati për</w:t>
      </w:r>
      <w:r w:rsidRPr="00405BD1">
        <w:rPr>
          <w:b/>
          <w:iCs/>
          <w:spacing w:val="-1"/>
        </w:rPr>
        <w:t xml:space="preserve"> </w:t>
      </w:r>
      <w:r w:rsidRPr="00405BD1">
        <w:rPr>
          <w:b/>
          <w:iCs/>
        </w:rPr>
        <w:t>aplikim:</w:t>
      </w:r>
      <w:r w:rsidRPr="00405BD1">
        <w:rPr>
          <w:b/>
          <w:i/>
          <w:spacing w:val="6"/>
        </w:rPr>
        <w:t xml:space="preserve"> </w:t>
      </w:r>
      <w:r w:rsidRPr="00405BD1">
        <w:rPr>
          <w:b/>
          <w:i/>
        </w:rPr>
        <w:t>Deri</w:t>
      </w:r>
      <w:r w:rsidRPr="00405BD1">
        <w:rPr>
          <w:b/>
          <w:i/>
          <w:spacing w:val="-4"/>
        </w:rPr>
        <w:t xml:space="preserve"> </w:t>
      </w:r>
      <w:r w:rsidRPr="00405BD1">
        <w:rPr>
          <w:b/>
          <w:i/>
        </w:rPr>
        <w:t>më</w:t>
      </w:r>
      <w:r w:rsidRPr="00405BD1">
        <w:rPr>
          <w:b/>
          <w:i/>
          <w:spacing w:val="-5"/>
        </w:rPr>
        <w:t xml:space="preserve"> </w:t>
      </w:r>
      <w:r w:rsidRPr="00405BD1">
        <w:rPr>
          <w:b/>
          <w:i/>
        </w:rPr>
        <w:t>1</w:t>
      </w:r>
      <w:r w:rsidR="00511E68" w:rsidRPr="00405BD1">
        <w:rPr>
          <w:b/>
          <w:i/>
        </w:rPr>
        <w:t xml:space="preserve">0 </w:t>
      </w:r>
      <w:r w:rsidR="007006B9" w:rsidRPr="00405BD1">
        <w:rPr>
          <w:b/>
          <w:i/>
        </w:rPr>
        <w:t xml:space="preserve">dhjetor </w:t>
      </w:r>
      <w:r w:rsidRPr="00405BD1">
        <w:rPr>
          <w:b/>
          <w:i/>
        </w:rPr>
        <w:t>202</w:t>
      </w:r>
      <w:r w:rsidR="007006B9" w:rsidRPr="00405BD1">
        <w:rPr>
          <w:b/>
          <w:i/>
        </w:rPr>
        <w:t>4</w:t>
      </w:r>
      <w:r w:rsidR="00511E68" w:rsidRPr="00405BD1">
        <w:rPr>
          <w:b/>
          <w:i/>
        </w:rPr>
        <w:t>, ora 12.00</w:t>
      </w:r>
    </w:p>
    <w:p w14:paraId="4927757C" w14:textId="77777777" w:rsidR="00511E68" w:rsidRPr="00405BD1" w:rsidRDefault="00511E68" w:rsidP="00875117">
      <w:pPr>
        <w:ind w:left="100"/>
        <w:rPr>
          <w:b/>
          <w:i/>
        </w:rPr>
      </w:pPr>
    </w:p>
    <w:p w14:paraId="2BA6D680" w14:textId="51654C19" w:rsidR="008E10B0" w:rsidRPr="00405BD1" w:rsidRDefault="008E10B0" w:rsidP="008E10B0">
      <w:pPr>
        <w:jc w:val="both"/>
      </w:pPr>
      <w:r w:rsidRPr="00405BD1">
        <w:t>Aplikimi kryhet në Drejtorinë e Komunikimit dhe Koordinimit.</w:t>
      </w:r>
    </w:p>
    <w:p w14:paraId="1A477ACC" w14:textId="77777777" w:rsidR="00A75A6A" w:rsidRPr="00405BD1" w:rsidRDefault="00A75A6A" w:rsidP="008E10B0">
      <w:pPr>
        <w:jc w:val="both"/>
      </w:pPr>
    </w:p>
    <w:p w14:paraId="195166D9" w14:textId="4BB9C68D" w:rsidR="00A75A6A" w:rsidRPr="00405BD1" w:rsidRDefault="00A75A6A" w:rsidP="00A75A6A">
      <w:pPr>
        <w:spacing w:before="90"/>
        <w:jc w:val="both"/>
        <w:rPr>
          <w:bCs/>
          <w:iCs/>
        </w:rPr>
      </w:pPr>
      <w:r w:rsidRPr="00405BD1">
        <w:rPr>
          <w:bCs/>
          <w:iCs/>
        </w:rPr>
        <w:t>Pas përfundimit të mobilitetit, personi pjesëmarrës në</w:t>
      </w:r>
      <w:r w:rsidRPr="00405BD1">
        <w:rPr>
          <w:b/>
          <w:i/>
        </w:rPr>
        <w:t xml:space="preserve"> </w:t>
      </w:r>
      <w:r w:rsidRPr="00405BD1">
        <w:rPr>
          <w:bCs/>
        </w:rPr>
        <w:t>U</w:t>
      </w:r>
      <w:r w:rsidR="00405BD1" w:rsidRPr="00405BD1">
        <w:rPr>
          <w:bCs/>
        </w:rPr>
        <w:t>DC</w:t>
      </w:r>
      <w:r w:rsidRPr="00405BD1">
        <w:rPr>
          <w:bCs/>
        </w:rPr>
        <w:t xml:space="preserve"> duhet të dorëzojë një raport te departamenti dhe te Drejtoria e Komunikimit dhe Koordinimit lidhur me aktivitetin, si dhe dokumentacionin e pjesëmarrjes në aktivitet.</w:t>
      </w:r>
    </w:p>
    <w:p w14:paraId="7A302151" w14:textId="77777777" w:rsidR="00511E68" w:rsidRPr="00405BD1" w:rsidRDefault="00511E68" w:rsidP="008E10B0">
      <w:pPr>
        <w:jc w:val="both"/>
      </w:pPr>
    </w:p>
    <w:p w14:paraId="17B7E895" w14:textId="4F9E42CE" w:rsidR="00045DF5" w:rsidRPr="00405BD1" w:rsidRDefault="008E10B0" w:rsidP="00405BD1">
      <w:pPr>
        <w:jc w:val="both"/>
      </w:pPr>
      <w:r w:rsidRPr="00405BD1">
        <w:t>Për</w:t>
      </w:r>
      <w:r w:rsidRPr="00405BD1">
        <w:rPr>
          <w:spacing w:val="9"/>
        </w:rPr>
        <w:t xml:space="preserve"> </w:t>
      </w:r>
      <w:r w:rsidRPr="00405BD1">
        <w:t>informacione</w:t>
      </w:r>
      <w:r w:rsidRPr="00405BD1">
        <w:rPr>
          <w:spacing w:val="6"/>
        </w:rPr>
        <w:t xml:space="preserve"> </w:t>
      </w:r>
      <w:r w:rsidRPr="00405BD1">
        <w:t>shtesë,</w:t>
      </w:r>
      <w:r w:rsidRPr="00405BD1">
        <w:rPr>
          <w:spacing w:val="11"/>
        </w:rPr>
        <w:t xml:space="preserve"> </w:t>
      </w:r>
      <w:r w:rsidRPr="00405BD1">
        <w:t>në</w:t>
      </w:r>
      <w:r w:rsidRPr="00405BD1">
        <w:rPr>
          <w:spacing w:val="11"/>
        </w:rPr>
        <w:t xml:space="preserve"> </w:t>
      </w:r>
      <w:r w:rsidRPr="00405BD1">
        <w:t>lidhje</w:t>
      </w:r>
      <w:r w:rsidRPr="00405BD1">
        <w:rPr>
          <w:spacing w:val="11"/>
        </w:rPr>
        <w:t xml:space="preserve"> </w:t>
      </w:r>
      <w:r w:rsidRPr="00405BD1">
        <w:t>me</w:t>
      </w:r>
      <w:r w:rsidRPr="00405BD1">
        <w:rPr>
          <w:spacing w:val="6"/>
        </w:rPr>
        <w:t xml:space="preserve"> </w:t>
      </w:r>
      <w:r w:rsidRPr="00405BD1">
        <w:t>procesin</w:t>
      </w:r>
      <w:r w:rsidRPr="00405BD1">
        <w:rPr>
          <w:spacing w:val="3"/>
        </w:rPr>
        <w:t xml:space="preserve"> </w:t>
      </w:r>
      <w:r w:rsidRPr="00405BD1">
        <w:t>e</w:t>
      </w:r>
      <w:r w:rsidRPr="00405BD1">
        <w:rPr>
          <w:spacing w:val="6"/>
        </w:rPr>
        <w:t xml:space="preserve"> </w:t>
      </w:r>
      <w:r w:rsidRPr="00405BD1">
        <w:t>aplikimit,</w:t>
      </w:r>
      <w:r w:rsidRPr="00405BD1">
        <w:rPr>
          <w:spacing w:val="14"/>
        </w:rPr>
        <w:t xml:space="preserve"> </w:t>
      </w:r>
      <w:r w:rsidRPr="00405BD1">
        <w:t>mund</w:t>
      </w:r>
      <w:r w:rsidRPr="00405BD1">
        <w:rPr>
          <w:spacing w:val="8"/>
        </w:rPr>
        <w:t xml:space="preserve"> </w:t>
      </w:r>
      <w:r w:rsidRPr="00405BD1">
        <w:t>të</w:t>
      </w:r>
      <w:r w:rsidRPr="00405BD1">
        <w:rPr>
          <w:spacing w:val="17"/>
        </w:rPr>
        <w:t xml:space="preserve"> </w:t>
      </w:r>
      <w:r w:rsidRPr="00405BD1">
        <w:t>kontaktoni</w:t>
      </w:r>
      <w:r w:rsidRPr="00405BD1">
        <w:rPr>
          <w:spacing w:val="4"/>
        </w:rPr>
        <w:t xml:space="preserve"> </w:t>
      </w:r>
      <w:r w:rsidRPr="00405BD1">
        <w:t>në</w:t>
      </w:r>
      <w:r w:rsidRPr="00405BD1">
        <w:rPr>
          <w:spacing w:val="6"/>
        </w:rPr>
        <w:t xml:space="preserve"> </w:t>
      </w:r>
      <w:r w:rsidRPr="00405BD1">
        <w:t>email:</w:t>
      </w:r>
      <w:r w:rsidR="00511E68" w:rsidRPr="00405BD1">
        <w:t xml:space="preserve"> </w:t>
      </w:r>
      <w:hyperlink r:id="rId11" w:history="1">
        <w:r w:rsidR="00511E68" w:rsidRPr="00405BD1">
          <w:rPr>
            <w:rStyle w:val="Hyperlink"/>
          </w:rPr>
          <w:t>abeqo@upt.al</w:t>
        </w:r>
      </w:hyperlink>
      <w:r w:rsidR="00511E68" w:rsidRPr="00405BD1">
        <w:t xml:space="preserve"> , </w:t>
      </w:r>
      <w:r w:rsidRPr="00405BD1">
        <w:t xml:space="preserve"> </w:t>
      </w:r>
      <w:r w:rsidRPr="00405BD1">
        <w:rPr>
          <w:spacing w:val="-57"/>
        </w:rPr>
        <w:t xml:space="preserve"> </w:t>
      </w:r>
      <w:hyperlink r:id="rId12" w:history="1">
        <w:r w:rsidRPr="00405BD1">
          <w:rPr>
            <w:rStyle w:val="Hyperlink"/>
          </w:rPr>
          <w:t>rkodra@upt.al</w:t>
        </w:r>
      </w:hyperlink>
      <w:r w:rsidR="00511E68" w:rsidRPr="00405BD1">
        <w:rPr>
          <w:rStyle w:val="Hyperlink"/>
        </w:rPr>
        <w:t xml:space="preserve"> </w:t>
      </w:r>
    </w:p>
    <w:sectPr w:rsidR="00045DF5" w:rsidRPr="00405BD1" w:rsidSect="00AA1D1F">
      <w:headerReference w:type="default" r:id="rId13"/>
      <w:type w:val="continuous"/>
      <w:pgSz w:w="12240" w:h="15840"/>
      <w:pgMar w:top="1960" w:right="1320" w:bottom="280" w:left="1340" w:header="6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B582" w14:textId="77777777" w:rsidR="00F0323F" w:rsidRDefault="00F0323F" w:rsidP="00643153">
      <w:r>
        <w:separator/>
      </w:r>
    </w:p>
  </w:endnote>
  <w:endnote w:type="continuationSeparator" w:id="0">
    <w:p w14:paraId="67F5A06E" w14:textId="77777777" w:rsidR="00F0323F" w:rsidRDefault="00F0323F" w:rsidP="0064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4CF1" w14:textId="77777777" w:rsidR="00F0323F" w:rsidRDefault="00F0323F" w:rsidP="00643153">
      <w:r>
        <w:separator/>
      </w:r>
    </w:p>
  </w:footnote>
  <w:footnote w:type="continuationSeparator" w:id="0">
    <w:p w14:paraId="6221639D" w14:textId="77777777" w:rsidR="00F0323F" w:rsidRDefault="00F0323F" w:rsidP="0064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566F" w14:textId="77777777" w:rsidR="00643153" w:rsidRDefault="004F3CE9">
    <w:pPr>
      <w:pStyle w:val="BodyText"/>
      <w:spacing w:line="14" w:lineRule="auto"/>
      <w:rPr>
        <w:i w:val="0"/>
      </w:rPr>
    </w:pPr>
    <w:r>
      <w:rPr>
        <w:noProof/>
        <w:lang w:val="en-US"/>
      </w:rPr>
      <w:drawing>
        <wp:anchor distT="0" distB="0" distL="0" distR="0" simplePos="0" relativeHeight="251657216" behindDoc="1" locked="0" layoutInCell="1" allowOverlap="1" wp14:anchorId="25174FE8" wp14:editId="0A614AD4">
          <wp:simplePos x="0" y="0"/>
          <wp:positionH relativeFrom="page">
            <wp:posOffset>1143000</wp:posOffset>
          </wp:positionH>
          <wp:positionV relativeFrom="page">
            <wp:posOffset>385902</wp:posOffset>
          </wp:positionV>
          <wp:extent cx="626744" cy="656944"/>
          <wp:effectExtent l="0" t="0" r="0" b="0"/>
          <wp:wrapNone/>
          <wp:docPr id="1240572253" name="Picture 124057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6744" cy="656944"/>
                  </a:xfrm>
                  <a:prstGeom prst="rect">
                    <a:avLst/>
                  </a:prstGeom>
                </pic:spPr>
              </pic:pic>
            </a:graphicData>
          </a:graphic>
        </wp:anchor>
      </w:drawing>
    </w:r>
    <w:r>
      <w:rPr>
        <w:noProof/>
        <w:lang w:val="en-US"/>
      </w:rPr>
      <w:drawing>
        <wp:anchor distT="0" distB="0" distL="0" distR="0" simplePos="0" relativeHeight="251658240" behindDoc="1" locked="0" layoutInCell="1" allowOverlap="1" wp14:anchorId="51806ECC" wp14:editId="47276266">
          <wp:simplePos x="0" y="0"/>
          <wp:positionH relativeFrom="page">
            <wp:posOffset>5524500</wp:posOffset>
          </wp:positionH>
          <wp:positionV relativeFrom="page">
            <wp:posOffset>583578</wp:posOffset>
          </wp:positionV>
          <wp:extent cx="1325386" cy="304603"/>
          <wp:effectExtent l="0" t="0" r="0" b="0"/>
          <wp:wrapNone/>
          <wp:docPr id="1899653680" name="Picture 1899653680"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5386" cy="304603"/>
                  </a:xfrm>
                  <a:prstGeom prst="rect">
                    <a:avLst/>
                  </a:prstGeom>
                </pic:spPr>
              </pic:pic>
            </a:graphicData>
          </a:graphic>
        </wp:anchor>
      </w:drawing>
    </w:r>
    <w:r w:rsidR="00000000">
      <w:pict w14:anchorId="4CF6B82C">
        <v:line id="_x0000_s1027" style="position:absolute;z-index:-15796736;mso-position-horizontal-relative:page;mso-position-vertical-relative:page" from="1in,97.85pt" to="537.85pt,97.85pt" strokeweight=".25292mm">
          <w10:wrap anchorx="page" anchory="page"/>
        </v:line>
      </w:pict>
    </w:r>
    <w:r w:rsidR="00000000">
      <w:pict w14:anchorId="30045703">
        <v:shapetype id="_x0000_t202" coordsize="21600,21600" o:spt="202" path="m,l,21600r21600,l21600,xe">
          <v:stroke joinstyle="miter"/>
          <v:path gradientshapeok="t" o:connecttype="rect"/>
        </v:shapetype>
        <v:shape id="_x0000_s1026" type="#_x0000_t202" style="position:absolute;margin-left:222.05pt;margin-top:37.3pt;width:167.7pt;height:13.05pt;z-index:-15796224;mso-position-horizontal-relative:page;mso-position-vertical-relative:page" filled="f" stroked="f">
          <v:textbox style="mso-next-textbox:#_x0000_s1026" inset="0,0,0,0">
            <w:txbxContent>
              <w:p w14:paraId="3789174D" w14:textId="77777777" w:rsidR="00643153" w:rsidRDefault="004F3CE9">
                <w:pPr>
                  <w:spacing w:line="245" w:lineRule="exact"/>
                  <w:ind w:left="20"/>
                  <w:rPr>
                    <w:rFonts w:ascii="Calibri" w:hAnsi="Calibri"/>
                    <w:b/>
                  </w:rPr>
                </w:pPr>
                <w:r>
                  <w:rPr>
                    <w:rFonts w:ascii="Calibri" w:hAnsi="Calibri"/>
                    <w:b/>
                  </w:rPr>
                  <w:t>UNIVERSITETI</w:t>
                </w:r>
                <w:r>
                  <w:rPr>
                    <w:rFonts w:ascii="Calibri" w:hAnsi="Calibri"/>
                    <w:b/>
                    <w:spacing w:val="-9"/>
                  </w:rPr>
                  <w:t xml:space="preserve"> </w:t>
                </w:r>
                <w:r>
                  <w:rPr>
                    <w:rFonts w:ascii="Calibri" w:hAnsi="Calibri"/>
                    <w:b/>
                  </w:rPr>
                  <w:t>POLITEKNIK</w:t>
                </w:r>
                <w:r>
                  <w:rPr>
                    <w:rFonts w:ascii="Calibri" w:hAnsi="Calibri"/>
                    <w:b/>
                    <w:spacing w:val="-5"/>
                  </w:rPr>
                  <w:t xml:space="preserve"> </w:t>
                </w:r>
                <w:r>
                  <w:rPr>
                    <w:rFonts w:ascii="Calibri" w:hAnsi="Calibri"/>
                    <w:b/>
                  </w:rPr>
                  <w:t>I</w:t>
                </w:r>
                <w:r>
                  <w:rPr>
                    <w:rFonts w:ascii="Calibri" w:hAnsi="Calibri"/>
                    <w:b/>
                    <w:spacing w:val="-9"/>
                  </w:rPr>
                  <w:t xml:space="preserve"> </w:t>
                </w:r>
                <w:r>
                  <w:rPr>
                    <w:rFonts w:ascii="Calibri" w:hAnsi="Calibri"/>
                    <w:b/>
                  </w:rPr>
                  <w:t>TIRANËS</w:t>
                </w:r>
              </w:p>
            </w:txbxContent>
          </v:textbox>
          <w10:wrap anchorx="page" anchory="page"/>
        </v:shape>
      </w:pict>
    </w:r>
    <w:r w:rsidR="00000000">
      <w:pict w14:anchorId="318ADE90">
        <v:shape id="_x0000_s1025" type="#_x0000_t202" style="position:absolute;margin-left:211pt;margin-top:60.65pt;width:190.45pt;height:26.3pt;z-index:-15795712;mso-position-horizontal-relative:page;mso-position-vertical-relative:page" filled="f" stroked="f">
          <v:textbox style="mso-next-textbox:#_x0000_s1025" inset="0,0,0,0">
            <w:txbxContent>
              <w:p w14:paraId="07FC89E8" w14:textId="77777777" w:rsidR="00643153" w:rsidRDefault="004F3CE9">
                <w:pPr>
                  <w:spacing w:before="21" w:line="242" w:lineRule="exact"/>
                  <w:ind w:left="4" w:right="7"/>
                  <w:jc w:val="center"/>
                  <w:rPr>
                    <w:rFonts w:ascii="Verdana"/>
                    <w:b/>
                    <w:sz w:val="20"/>
                  </w:rPr>
                </w:pPr>
                <w:r>
                  <w:rPr>
                    <w:rFonts w:ascii="Verdana"/>
                    <w:b/>
                    <w:sz w:val="20"/>
                  </w:rPr>
                  <w:t>Key</w:t>
                </w:r>
                <w:r>
                  <w:rPr>
                    <w:rFonts w:ascii="Verdana"/>
                    <w:b/>
                    <w:spacing w:val="-3"/>
                    <w:sz w:val="20"/>
                  </w:rPr>
                  <w:t xml:space="preserve"> </w:t>
                </w:r>
                <w:r>
                  <w:rPr>
                    <w:rFonts w:ascii="Verdana"/>
                    <w:b/>
                    <w:sz w:val="20"/>
                  </w:rPr>
                  <w:t>Action 1</w:t>
                </w:r>
              </w:p>
              <w:p w14:paraId="7E4340E0" w14:textId="77777777" w:rsidR="00643153" w:rsidRDefault="004F3CE9">
                <w:pPr>
                  <w:spacing w:line="242" w:lineRule="exact"/>
                  <w:ind w:left="7" w:right="7"/>
                  <w:jc w:val="center"/>
                  <w:rPr>
                    <w:rFonts w:ascii="Verdana" w:hAnsi="Verdana"/>
                    <w:b/>
                    <w:sz w:val="20"/>
                  </w:rPr>
                </w:pPr>
                <w:r>
                  <w:rPr>
                    <w:rFonts w:ascii="Verdana" w:hAnsi="Verdana"/>
                    <w:b/>
                    <w:sz w:val="20"/>
                  </w:rPr>
                  <w:t>–</w:t>
                </w:r>
                <w:r>
                  <w:rPr>
                    <w:rFonts w:ascii="Verdana" w:hAnsi="Verdana"/>
                    <w:b/>
                    <w:spacing w:val="-2"/>
                    <w:sz w:val="20"/>
                  </w:rPr>
                  <w:t xml:space="preserve"> </w:t>
                </w:r>
                <w:r>
                  <w:rPr>
                    <w:rFonts w:ascii="Verdana" w:hAnsi="Verdana"/>
                    <w:b/>
                    <w:sz w:val="20"/>
                  </w:rPr>
                  <w:t>Mobility</w:t>
                </w:r>
                <w:r>
                  <w:rPr>
                    <w:rFonts w:ascii="Verdana" w:hAnsi="Verdana"/>
                    <w:b/>
                    <w:spacing w:val="-3"/>
                    <w:sz w:val="20"/>
                  </w:rPr>
                  <w:t xml:space="preserve"> </w:t>
                </w:r>
                <w:r>
                  <w:rPr>
                    <w:rFonts w:ascii="Verdana" w:hAnsi="Verdana"/>
                    <w:b/>
                    <w:sz w:val="20"/>
                  </w:rPr>
                  <w:t>for learners</w:t>
                </w:r>
                <w:r>
                  <w:rPr>
                    <w:rFonts w:ascii="Verdana" w:hAnsi="Verdana"/>
                    <w:b/>
                    <w:spacing w:val="-1"/>
                    <w:sz w:val="20"/>
                  </w:rPr>
                  <w:t xml:space="preserve"> </w:t>
                </w:r>
                <w:r>
                  <w:rPr>
                    <w:rFonts w:ascii="Verdana" w:hAnsi="Verdana"/>
                    <w:b/>
                    <w:sz w:val="20"/>
                  </w:rPr>
                  <w:t>and</w:t>
                </w:r>
                <w:r>
                  <w:rPr>
                    <w:rFonts w:ascii="Verdana" w:hAnsi="Verdana"/>
                    <w:b/>
                    <w:spacing w:val="-4"/>
                    <w:sz w:val="20"/>
                  </w:rPr>
                  <w:t xml:space="preserve"> </w:t>
                </w:r>
                <w:r>
                  <w:rPr>
                    <w:rFonts w:ascii="Verdana" w:hAnsi="Verdana"/>
                    <w:b/>
                    <w:sz w:val="20"/>
                  </w:rPr>
                  <w:t>staff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806DB"/>
    <w:multiLevelType w:val="hybridMultilevel"/>
    <w:tmpl w:val="4E801740"/>
    <w:lvl w:ilvl="0" w:tplc="307A3956">
      <w:numFmt w:val="bullet"/>
      <w:lvlText w:val="-"/>
      <w:lvlJc w:val="left"/>
      <w:pPr>
        <w:ind w:left="244" w:hanging="144"/>
      </w:pPr>
      <w:rPr>
        <w:rFonts w:ascii="Times New Roman" w:eastAsia="Times New Roman" w:hAnsi="Times New Roman" w:cs="Times New Roman" w:hint="default"/>
        <w:w w:val="99"/>
        <w:sz w:val="24"/>
        <w:szCs w:val="24"/>
        <w:lang w:val="sq-AL" w:eastAsia="en-US" w:bidi="ar-SA"/>
      </w:rPr>
    </w:lvl>
    <w:lvl w:ilvl="1" w:tplc="25FCB350">
      <w:numFmt w:val="bullet"/>
      <w:lvlText w:val="•"/>
      <w:lvlJc w:val="left"/>
      <w:pPr>
        <w:ind w:left="1174" w:hanging="144"/>
      </w:pPr>
      <w:rPr>
        <w:rFonts w:hint="default"/>
        <w:lang w:val="sq-AL" w:eastAsia="en-US" w:bidi="ar-SA"/>
      </w:rPr>
    </w:lvl>
    <w:lvl w:ilvl="2" w:tplc="74AC8EFE">
      <w:numFmt w:val="bullet"/>
      <w:lvlText w:val="•"/>
      <w:lvlJc w:val="left"/>
      <w:pPr>
        <w:ind w:left="2108" w:hanging="144"/>
      </w:pPr>
      <w:rPr>
        <w:rFonts w:hint="default"/>
        <w:lang w:val="sq-AL" w:eastAsia="en-US" w:bidi="ar-SA"/>
      </w:rPr>
    </w:lvl>
    <w:lvl w:ilvl="3" w:tplc="21702F10">
      <w:numFmt w:val="bullet"/>
      <w:lvlText w:val="•"/>
      <w:lvlJc w:val="left"/>
      <w:pPr>
        <w:ind w:left="3042" w:hanging="144"/>
      </w:pPr>
      <w:rPr>
        <w:rFonts w:hint="default"/>
        <w:lang w:val="sq-AL" w:eastAsia="en-US" w:bidi="ar-SA"/>
      </w:rPr>
    </w:lvl>
    <w:lvl w:ilvl="4" w:tplc="07F6ED48">
      <w:numFmt w:val="bullet"/>
      <w:lvlText w:val="•"/>
      <w:lvlJc w:val="left"/>
      <w:pPr>
        <w:ind w:left="3976" w:hanging="144"/>
      </w:pPr>
      <w:rPr>
        <w:rFonts w:hint="default"/>
        <w:lang w:val="sq-AL" w:eastAsia="en-US" w:bidi="ar-SA"/>
      </w:rPr>
    </w:lvl>
    <w:lvl w:ilvl="5" w:tplc="74F41792">
      <w:numFmt w:val="bullet"/>
      <w:lvlText w:val="•"/>
      <w:lvlJc w:val="left"/>
      <w:pPr>
        <w:ind w:left="4910" w:hanging="144"/>
      </w:pPr>
      <w:rPr>
        <w:rFonts w:hint="default"/>
        <w:lang w:val="sq-AL" w:eastAsia="en-US" w:bidi="ar-SA"/>
      </w:rPr>
    </w:lvl>
    <w:lvl w:ilvl="6" w:tplc="9FFC21F2">
      <w:numFmt w:val="bullet"/>
      <w:lvlText w:val="•"/>
      <w:lvlJc w:val="left"/>
      <w:pPr>
        <w:ind w:left="5844" w:hanging="144"/>
      </w:pPr>
      <w:rPr>
        <w:rFonts w:hint="default"/>
        <w:lang w:val="sq-AL" w:eastAsia="en-US" w:bidi="ar-SA"/>
      </w:rPr>
    </w:lvl>
    <w:lvl w:ilvl="7" w:tplc="8F74DC62">
      <w:numFmt w:val="bullet"/>
      <w:lvlText w:val="•"/>
      <w:lvlJc w:val="left"/>
      <w:pPr>
        <w:ind w:left="6778" w:hanging="144"/>
      </w:pPr>
      <w:rPr>
        <w:rFonts w:hint="default"/>
        <w:lang w:val="sq-AL" w:eastAsia="en-US" w:bidi="ar-SA"/>
      </w:rPr>
    </w:lvl>
    <w:lvl w:ilvl="8" w:tplc="57E41B24">
      <w:numFmt w:val="bullet"/>
      <w:lvlText w:val="•"/>
      <w:lvlJc w:val="left"/>
      <w:pPr>
        <w:ind w:left="7712" w:hanging="144"/>
      </w:pPr>
      <w:rPr>
        <w:rFonts w:hint="default"/>
        <w:lang w:val="sq-AL" w:eastAsia="en-US" w:bidi="ar-SA"/>
      </w:rPr>
    </w:lvl>
  </w:abstractNum>
  <w:abstractNum w:abstractNumId="1" w15:restartNumberingAfterBreak="0">
    <w:nsid w:val="50144F81"/>
    <w:multiLevelType w:val="hybridMultilevel"/>
    <w:tmpl w:val="BDCA9C72"/>
    <w:lvl w:ilvl="0" w:tplc="6B0E8C98">
      <w:numFmt w:val="bullet"/>
      <w:lvlText w:val=""/>
      <w:lvlJc w:val="left"/>
      <w:pPr>
        <w:ind w:left="460" w:hanging="360"/>
      </w:pPr>
      <w:rPr>
        <w:rFonts w:ascii="Wingdings" w:eastAsia="Wingdings" w:hAnsi="Wingdings" w:cs="Wingdings" w:hint="default"/>
        <w:w w:val="100"/>
        <w:sz w:val="24"/>
        <w:szCs w:val="24"/>
        <w:lang w:val="sq-AL" w:eastAsia="en-US" w:bidi="ar-SA"/>
      </w:rPr>
    </w:lvl>
    <w:lvl w:ilvl="1" w:tplc="126C3E0A">
      <w:numFmt w:val="bullet"/>
      <w:lvlText w:val="•"/>
      <w:lvlJc w:val="left"/>
      <w:pPr>
        <w:ind w:left="1372" w:hanging="360"/>
      </w:pPr>
      <w:rPr>
        <w:rFonts w:hint="default"/>
        <w:lang w:val="sq-AL" w:eastAsia="en-US" w:bidi="ar-SA"/>
      </w:rPr>
    </w:lvl>
    <w:lvl w:ilvl="2" w:tplc="522E22A6">
      <w:numFmt w:val="bullet"/>
      <w:lvlText w:val="•"/>
      <w:lvlJc w:val="left"/>
      <w:pPr>
        <w:ind w:left="2284" w:hanging="360"/>
      </w:pPr>
      <w:rPr>
        <w:rFonts w:hint="default"/>
        <w:lang w:val="sq-AL" w:eastAsia="en-US" w:bidi="ar-SA"/>
      </w:rPr>
    </w:lvl>
    <w:lvl w:ilvl="3" w:tplc="B84E00FE">
      <w:numFmt w:val="bullet"/>
      <w:lvlText w:val="•"/>
      <w:lvlJc w:val="left"/>
      <w:pPr>
        <w:ind w:left="3196" w:hanging="360"/>
      </w:pPr>
      <w:rPr>
        <w:rFonts w:hint="default"/>
        <w:lang w:val="sq-AL" w:eastAsia="en-US" w:bidi="ar-SA"/>
      </w:rPr>
    </w:lvl>
    <w:lvl w:ilvl="4" w:tplc="48BCBE9C">
      <w:numFmt w:val="bullet"/>
      <w:lvlText w:val="•"/>
      <w:lvlJc w:val="left"/>
      <w:pPr>
        <w:ind w:left="4108" w:hanging="360"/>
      </w:pPr>
      <w:rPr>
        <w:rFonts w:hint="default"/>
        <w:lang w:val="sq-AL" w:eastAsia="en-US" w:bidi="ar-SA"/>
      </w:rPr>
    </w:lvl>
    <w:lvl w:ilvl="5" w:tplc="F7E23B1A">
      <w:numFmt w:val="bullet"/>
      <w:lvlText w:val="•"/>
      <w:lvlJc w:val="left"/>
      <w:pPr>
        <w:ind w:left="5020" w:hanging="360"/>
      </w:pPr>
      <w:rPr>
        <w:rFonts w:hint="default"/>
        <w:lang w:val="sq-AL" w:eastAsia="en-US" w:bidi="ar-SA"/>
      </w:rPr>
    </w:lvl>
    <w:lvl w:ilvl="6" w:tplc="BF8AC002">
      <w:numFmt w:val="bullet"/>
      <w:lvlText w:val="•"/>
      <w:lvlJc w:val="left"/>
      <w:pPr>
        <w:ind w:left="5932" w:hanging="360"/>
      </w:pPr>
      <w:rPr>
        <w:rFonts w:hint="default"/>
        <w:lang w:val="sq-AL" w:eastAsia="en-US" w:bidi="ar-SA"/>
      </w:rPr>
    </w:lvl>
    <w:lvl w:ilvl="7" w:tplc="B3929448">
      <w:numFmt w:val="bullet"/>
      <w:lvlText w:val="•"/>
      <w:lvlJc w:val="left"/>
      <w:pPr>
        <w:ind w:left="6844" w:hanging="360"/>
      </w:pPr>
      <w:rPr>
        <w:rFonts w:hint="default"/>
        <w:lang w:val="sq-AL" w:eastAsia="en-US" w:bidi="ar-SA"/>
      </w:rPr>
    </w:lvl>
    <w:lvl w:ilvl="8" w:tplc="06C075DC">
      <w:numFmt w:val="bullet"/>
      <w:lvlText w:val="•"/>
      <w:lvlJc w:val="left"/>
      <w:pPr>
        <w:ind w:left="7756" w:hanging="360"/>
      </w:pPr>
      <w:rPr>
        <w:rFonts w:hint="default"/>
        <w:lang w:val="sq-AL" w:eastAsia="en-US" w:bidi="ar-SA"/>
      </w:rPr>
    </w:lvl>
  </w:abstractNum>
  <w:abstractNum w:abstractNumId="2" w15:restartNumberingAfterBreak="0">
    <w:nsid w:val="55561192"/>
    <w:multiLevelType w:val="hybridMultilevel"/>
    <w:tmpl w:val="6FAC95AC"/>
    <w:lvl w:ilvl="0" w:tplc="7FB22C44">
      <w:numFmt w:val="bullet"/>
      <w:lvlText w:val=""/>
      <w:lvlJc w:val="left"/>
      <w:pPr>
        <w:ind w:left="460" w:hanging="360"/>
      </w:pPr>
      <w:rPr>
        <w:rFonts w:ascii="Symbol" w:eastAsia="Symbol" w:hAnsi="Symbol" w:cs="Symbol" w:hint="default"/>
        <w:w w:val="100"/>
        <w:sz w:val="24"/>
        <w:szCs w:val="24"/>
        <w:lang w:val="sq-AL" w:eastAsia="en-US" w:bidi="ar-SA"/>
      </w:rPr>
    </w:lvl>
    <w:lvl w:ilvl="1" w:tplc="7B8C3472">
      <w:numFmt w:val="bullet"/>
      <w:lvlText w:val="•"/>
      <w:lvlJc w:val="left"/>
      <w:pPr>
        <w:ind w:left="1372" w:hanging="360"/>
      </w:pPr>
      <w:rPr>
        <w:rFonts w:hint="default"/>
        <w:lang w:val="sq-AL" w:eastAsia="en-US" w:bidi="ar-SA"/>
      </w:rPr>
    </w:lvl>
    <w:lvl w:ilvl="2" w:tplc="7180A876">
      <w:numFmt w:val="bullet"/>
      <w:lvlText w:val="•"/>
      <w:lvlJc w:val="left"/>
      <w:pPr>
        <w:ind w:left="2284" w:hanging="360"/>
      </w:pPr>
      <w:rPr>
        <w:rFonts w:hint="default"/>
        <w:lang w:val="sq-AL" w:eastAsia="en-US" w:bidi="ar-SA"/>
      </w:rPr>
    </w:lvl>
    <w:lvl w:ilvl="3" w:tplc="264C985A">
      <w:numFmt w:val="bullet"/>
      <w:lvlText w:val="•"/>
      <w:lvlJc w:val="left"/>
      <w:pPr>
        <w:ind w:left="3196" w:hanging="360"/>
      </w:pPr>
      <w:rPr>
        <w:rFonts w:hint="default"/>
        <w:lang w:val="sq-AL" w:eastAsia="en-US" w:bidi="ar-SA"/>
      </w:rPr>
    </w:lvl>
    <w:lvl w:ilvl="4" w:tplc="3A94B108">
      <w:numFmt w:val="bullet"/>
      <w:lvlText w:val="•"/>
      <w:lvlJc w:val="left"/>
      <w:pPr>
        <w:ind w:left="4108" w:hanging="360"/>
      </w:pPr>
      <w:rPr>
        <w:rFonts w:hint="default"/>
        <w:lang w:val="sq-AL" w:eastAsia="en-US" w:bidi="ar-SA"/>
      </w:rPr>
    </w:lvl>
    <w:lvl w:ilvl="5" w:tplc="06009230">
      <w:numFmt w:val="bullet"/>
      <w:lvlText w:val="•"/>
      <w:lvlJc w:val="left"/>
      <w:pPr>
        <w:ind w:left="5020" w:hanging="360"/>
      </w:pPr>
      <w:rPr>
        <w:rFonts w:hint="default"/>
        <w:lang w:val="sq-AL" w:eastAsia="en-US" w:bidi="ar-SA"/>
      </w:rPr>
    </w:lvl>
    <w:lvl w:ilvl="6" w:tplc="E376A14C">
      <w:numFmt w:val="bullet"/>
      <w:lvlText w:val="•"/>
      <w:lvlJc w:val="left"/>
      <w:pPr>
        <w:ind w:left="5932" w:hanging="360"/>
      </w:pPr>
      <w:rPr>
        <w:rFonts w:hint="default"/>
        <w:lang w:val="sq-AL" w:eastAsia="en-US" w:bidi="ar-SA"/>
      </w:rPr>
    </w:lvl>
    <w:lvl w:ilvl="7" w:tplc="546C18AE">
      <w:numFmt w:val="bullet"/>
      <w:lvlText w:val="•"/>
      <w:lvlJc w:val="left"/>
      <w:pPr>
        <w:ind w:left="6844" w:hanging="360"/>
      </w:pPr>
      <w:rPr>
        <w:rFonts w:hint="default"/>
        <w:lang w:val="sq-AL" w:eastAsia="en-US" w:bidi="ar-SA"/>
      </w:rPr>
    </w:lvl>
    <w:lvl w:ilvl="8" w:tplc="472E3CD8">
      <w:numFmt w:val="bullet"/>
      <w:lvlText w:val="•"/>
      <w:lvlJc w:val="left"/>
      <w:pPr>
        <w:ind w:left="7756" w:hanging="360"/>
      </w:pPr>
      <w:rPr>
        <w:rFonts w:hint="default"/>
        <w:lang w:val="sq-AL" w:eastAsia="en-US" w:bidi="ar-SA"/>
      </w:rPr>
    </w:lvl>
  </w:abstractNum>
  <w:abstractNum w:abstractNumId="3" w15:restartNumberingAfterBreak="0">
    <w:nsid w:val="732E7242"/>
    <w:multiLevelType w:val="hybridMultilevel"/>
    <w:tmpl w:val="474A6FB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73D175C4"/>
    <w:multiLevelType w:val="hybridMultilevel"/>
    <w:tmpl w:val="76AE4EF4"/>
    <w:lvl w:ilvl="0" w:tplc="8B2C89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1462428">
    <w:abstractNumId w:val="0"/>
  </w:num>
  <w:num w:numId="2" w16cid:durableId="854997009">
    <w:abstractNumId w:val="2"/>
  </w:num>
  <w:num w:numId="3" w16cid:durableId="1397707821">
    <w:abstractNumId w:val="1"/>
  </w:num>
  <w:num w:numId="4" w16cid:durableId="316692273">
    <w:abstractNumId w:val="4"/>
  </w:num>
  <w:num w:numId="5" w16cid:durableId="200076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43153"/>
    <w:rsid w:val="00032990"/>
    <w:rsid w:val="00045DF5"/>
    <w:rsid w:val="000E6116"/>
    <w:rsid w:val="00113BBB"/>
    <w:rsid w:val="00141DA9"/>
    <w:rsid w:val="00265546"/>
    <w:rsid w:val="002A2821"/>
    <w:rsid w:val="002B020B"/>
    <w:rsid w:val="002D0989"/>
    <w:rsid w:val="003028F8"/>
    <w:rsid w:val="00405BD1"/>
    <w:rsid w:val="004D4A1D"/>
    <w:rsid w:val="004F3CE9"/>
    <w:rsid w:val="00511E68"/>
    <w:rsid w:val="005943EC"/>
    <w:rsid w:val="005C6987"/>
    <w:rsid w:val="00643153"/>
    <w:rsid w:val="00651631"/>
    <w:rsid w:val="007006B9"/>
    <w:rsid w:val="00706845"/>
    <w:rsid w:val="007914E5"/>
    <w:rsid w:val="00791FFD"/>
    <w:rsid w:val="007B53F8"/>
    <w:rsid w:val="007B5E6F"/>
    <w:rsid w:val="00814FE4"/>
    <w:rsid w:val="00875117"/>
    <w:rsid w:val="008B548A"/>
    <w:rsid w:val="008B683D"/>
    <w:rsid w:val="008C4D7B"/>
    <w:rsid w:val="008E10B0"/>
    <w:rsid w:val="00912090"/>
    <w:rsid w:val="00967A5A"/>
    <w:rsid w:val="009A5345"/>
    <w:rsid w:val="009D02E1"/>
    <w:rsid w:val="00A75A6A"/>
    <w:rsid w:val="00AA1D1F"/>
    <w:rsid w:val="00B33B03"/>
    <w:rsid w:val="00B74595"/>
    <w:rsid w:val="00BF7939"/>
    <w:rsid w:val="00CF1010"/>
    <w:rsid w:val="00D3210F"/>
    <w:rsid w:val="00D667CB"/>
    <w:rsid w:val="00E935CF"/>
    <w:rsid w:val="00EB185D"/>
    <w:rsid w:val="00EE00B0"/>
    <w:rsid w:val="00F0323F"/>
    <w:rsid w:val="00F941BF"/>
    <w:rsid w:val="00FB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8636"/>
  <w15:docId w15:val="{A4EE3554-BA77-4E07-89BD-AECD467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3153"/>
    <w:rPr>
      <w:rFonts w:ascii="Times New Roman" w:eastAsia="Times New Roman" w:hAnsi="Times New Roman" w:cs="Times New Roman"/>
      <w:lang w:val="sq-AL"/>
    </w:rPr>
  </w:style>
  <w:style w:type="paragraph" w:styleId="Heading1">
    <w:name w:val="heading 1"/>
    <w:basedOn w:val="Normal"/>
    <w:link w:val="Heading1Char"/>
    <w:uiPriority w:val="1"/>
    <w:qFormat/>
    <w:rsid w:val="00643153"/>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3153"/>
    <w:rPr>
      <w:i/>
      <w:iCs/>
      <w:sz w:val="20"/>
      <w:szCs w:val="20"/>
    </w:rPr>
  </w:style>
  <w:style w:type="paragraph" w:styleId="Title">
    <w:name w:val="Title"/>
    <w:basedOn w:val="Normal"/>
    <w:uiPriority w:val="1"/>
    <w:qFormat/>
    <w:rsid w:val="00643153"/>
    <w:pPr>
      <w:ind w:left="452" w:right="475"/>
      <w:jc w:val="center"/>
    </w:pPr>
    <w:rPr>
      <w:b/>
      <w:bCs/>
      <w:sz w:val="28"/>
      <w:szCs w:val="28"/>
    </w:rPr>
  </w:style>
  <w:style w:type="paragraph" w:styleId="ListParagraph">
    <w:name w:val="List Paragraph"/>
    <w:basedOn w:val="Normal"/>
    <w:uiPriority w:val="1"/>
    <w:qFormat/>
    <w:rsid w:val="00643153"/>
    <w:pPr>
      <w:spacing w:line="275" w:lineRule="exact"/>
      <w:ind w:left="244" w:hanging="145"/>
    </w:pPr>
  </w:style>
  <w:style w:type="paragraph" w:customStyle="1" w:styleId="TableParagraph">
    <w:name w:val="Table Paragraph"/>
    <w:basedOn w:val="Normal"/>
    <w:uiPriority w:val="1"/>
    <w:qFormat/>
    <w:rsid w:val="00643153"/>
  </w:style>
  <w:style w:type="paragraph" w:customStyle="1" w:styleId="Default">
    <w:name w:val="Default"/>
    <w:rsid w:val="00045DF5"/>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CF1010"/>
    <w:rPr>
      <w:color w:val="0000FF" w:themeColor="hyperlink"/>
      <w:u w:val="single"/>
    </w:rPr>
  </w:style>
  <w:style w:type="paragraph" w:styleId="HTMLPreformatted">
    <w:name w:val="HTML Preformatted"/>
    <w:basedOn w:val="Normal"/>
    <w:link w:val="HTMLPreformattedChar"/>
    <w:uiPriority w:val="99"/>
    <w:semiHidden/>
    <w:unhideWhenUsed/>
    <w:rsid w:val="007B5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5E6F"/>
    <w:rPr>
      <w:rFonts w:ascii="Courier New" w:eastAsia="Times New Roman" w:hAnsi="Courier New" w:cs="Courier New"/>
      <w:sz w:val="20"/>
      <w:szCs w:val="20"/>
    </w:rPr>
  </w:style>
  <w:style w:type="paragraph" w:styleId="NoSpacing">
    <w:name w:val="No Spacing"/>
    <w:uiPriority w:val="1"/>
    <w:qFormat/>
    <w:rsid w:val="007B5E6F"/>
    <w:rPr>
      <w:rFonts w:ascii="Times New Roman" w:eastAsia="Times New Roman" w:hAnsi="Times New Roman" w:cs="Times New Roman"/>
      <w:lang w:val="sq-AL"/>
    </w:rPr>
  </w:style>
  <w:style w:type="character" w:styleId="FollowedHyperlink">
    <w:name w:val="FollowedHyperlink"/>
    <w:basedOn w:val="DefaultParagraphFont"/>
    <w:uiPriority w:val="99"/>
    <w:semiHidden/>
    <w:unhideWhenUsed/>
    <w:rsid w:val="00EE00B0"/>
    <w:rPr>
      <w:color w:val="800080" w:themeColor="followedHyperlink"/>
      <w:u w:val="single"/>
    </w:rPr>
  </w:style>
  <w:style w:type="character" w:customStyle="1" w:styleId="Heading1Char">
    <w:name w:val="Heading 1 Char"/>
    <w:basedOn w:val="DefaultParagraphFont"/>
    <w:link w:val="Heading1"/>
    <w:uiPriority w:val="1"/>
    <w:rsid w:val="00AA1D1F"/>
    <w:rPr>
      <w:rFonts w:ascii="Times New Roman" w:eastAsia="Times New Roman" w:hAnsi="Times New Roman" w:cs="Times New Roman"/>
      <w:b/>
      <w:bCs/>
      <w:sz w:val="24"/>
      <w:szCs w:val="24"/>
      <w:lang w:val="sq-AL"/>
    </w:rPr>
  </w:style>
  <w:style w:type="character" w:styleId="UnresolvedMention">
    <w:name w:val="Unresolved Mention"/>
    <w:basedOn w:val="DefaultParagraphFont"/>
    <w:uiPriority w:val="99"/>
    <w:semiHidden/>
    <w:unhideWhenUsed/>
    <w:rsid w:val="0051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1940">
      <w:bodyDiv w:val="1"/>
      <w:marLeft w:val="0"/>
      <w:marRight w:val="0"/>
      <w:marTop w:val="0"/>
      <w:marBottom w:val="0"/>
      <w:divBdr>
        <w:top w:val="none" w:sz="0" w:space="0" w:color="auto"/>
        <w:left w:val="none" w:sz="0" w:space="0" w:color="auto"/>
        <w:bottom w:val="none" w:sz="0" w:space="0" w:color="auto"/>
        <w:right w:val="none" w:sz="0" w:space="0" w:color="auto"/>
      </w:divBdr>
    </w:div>
    <w:div w:id="841436652">
      <w:bodyDiv w:val="1"/>
      <w:marLeft w:val="0"/>
      <w:marRight w:val="0"/>
      <w:marTop w:val="0"/>
      <w:marBottom w:val="0"/>
      <w:divBdr>
        <w:top w:val="none" w:sz="0" w:space="0" w:color="auto"/>
        <w:left w:val="none" w:sz="0" w:space="0" w:color="auto"/>
        <w:bottom w:val="none" w:sz="0" w:space="0" w:color="auto"/>
        <w:right w:val="none" w:sz="0" w:space="0" w:color="auto"/>
      </w:divBdr>
    </w:div>
    <w:div w:id="1054036649">
      <w:bodyDiv w:val="1"/>
      <w:marLeft w:val="0"/>
      <w:marRight w:val="0"/>
      <w:marTop w:val="0"/>
      <w:marBottom w:val="0"/>
      <w:divBdr>
        <w:top w:val="none" w:sz="0" w:space="0" w:color="auto"/>
        <w:left w:val="none" w:sz="0" w:space="0" w:color="auto"/>
        <w:bottom w:val="none" w:sz="0" w:space="0" w:color="auto"/>
        <w:right w:val="none" w:sz="0" w:space="0" w:color="auto"/>
      </w:divBdr>
    </w:div>
    <w:div w:id="1186364047">
      <w:bodyDiv w:val="1"/>
      <w:marLeft w:val="0"/>
      <w:marRight w:val="0"/>
      <w:marTop w:val="0"/>
      <w:marBottom w:val="0"/>
      <w:divBdr>
        <w:top w:val="none" w:sz="0" w:space="0" w:color="auto"/>
        <w:left w:val="none" w:sz="0" w:space="0" w:color="auto"/>
        <w:bottom w:val="none" w:sz="0" w:space="0" w:color="auto"/>
        <w:right w:val="none" w:sz="0" w:space="0" w:color="auto"/>
      </w:divBdr>
    </w:div>
    <w:div w:id="1562978676">
      <w:bodyDiv w:val="1"/>
      <w:marLeft w:val="0"/>
      <w:marRight w:val="0"/>
      <w:marTop w:val="0"/>
      <w:marBottom w:val="0"/>
      <w:divBdr>
        <w:top w:val="none" w:sz="0" w:space="0" w:color="auto"/>
        <w:left w:val="none" w:sz="0" w:space="0" w:color="auto"/>
        <w:bottom w:val="none" w:sz="0" w:space="0" w:color="auto"/>
        <w:right w:val="none" w:sz="0" w:space="0" w:color="auto"/>
      </w:divBdr>
    </w:div>
    <w:div w:id="209743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pt.al/images/stories/projekte/ANEKS%202%20-%20Mobility-agreement-studies,%20studen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o@udc.es" TargetMode="External"/><Relationship Id="rId12" Type="http://schemas.openxmlformats.org/officeDocument/2006/relationships/hyperlink" Target="mailto:rkodra@up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qo@up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dc.es/ori" TargetMode="External"/><Relationship Id="rId4" Type="http://schemas.openxmlformats.org/officeDocument/2006/relationships/webSettings" Target="webSettings.xml"/><Relationship Id="rId9" Type="http://schemas.openxmlformats.org/officeDocument/2006/relationships/hyperlink" Target="https://upt.edu.al/drejtimi-akademik-administrativ/drejtorite/drejtoria-e-komunikimit-dhe-koordini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Robert Kodra</cp:lastModifiedBy>
  <cp:revision>19</cp:revision>
  <dcterms:created xsi:type="dcterms:W3CDTF">2021-03-12T22:24:00Z</dcterms:created>
  <dcterms:modified xsi:type="dcterms:W3CDTF">2024-11-01T10:08:00Z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2021-03-12T00:00:00Z</vt:filetime>
  </property>
</Properties>
</file>