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2AA5715C" w:rsidR="00EB3AD5" w:rsidRPr="008C507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8C5076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8C5076">
        <w:rPr>
          <w:b/>
          <w:bCs/>
          <w:color w:val="002060"/>
          <w:sz w:val="24"/>
          <w:szCs w:val="24"/>
        </w:rPr>
        <w:t>t</w:t>
      </w:r>
      <w:r w:rsidRPr="008C5076">
        <w:rPr>
          <w:b/>
          <w:bCs/>
          <w:color w:val="002060"/>
          <w:sz w:val="24"/>
          <w:szCs w:val="24"/>
        </w:rPr>
        <w:t>hirrja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për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mobilitet</w:t>
      </w:r>
      <w:r w:rsidR="007456B1" w:rsidRPr="008C5076">
        <w:rPr>
          <w:b/>
          <w:bCs/>
          <w:color w:val="002060"/>
          <w:sz w:val="24"/>
          <w:szCs w:val="24"/>
        </w:rPr>
        <w:t>e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st</w:t>
      </w:r>
      <w:r w:rsidR="000A6F5A" w:rsidRPr="008C5076">
        <w:rPr>
          <w:b/>
          <w:bCs/>
          <w:color w:val="002060"/>
          <w:sz w:val="24"/>
          <w:szCs w:val="24"/>
        </w:rPr>
        <w:t>udent</w:t>
      </w:r>
      <w:r w:rsidR="007456B1" w:rsidRPr="008C5076">
        <w:rPr>
          <w:b/>
          <w:bCs/>
          <w:color w:val="002060"/>
          <w:sz w:val="24"/>
          <w:szCs w:val="24"/>
        </w:rPr>
        <w:t>ë</w:t>
      </w:r>
      <w:r w:rsidR="000A6F5A" w:rsidRPr="008C5076">
        <w:rPr>
          <w:b/>
          <w:bCs/>
          <w:color w:val="002060"/>
          <w:sz w:val="24"/>
          <w:szCs w:val="24"/>
        </w:rPr>
        <w:t>sh</w:t>
      </w:r>
      <w:proofErr w:type="spellEnd"/>
      <w:r w:rsidR="008C5076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8C5076" w:rsidRPr="008C5076">
        <w:rPr>
          <w:b/>
          <w:bCs/>
          <w:color w:val="002060"/>
          <w:sz w:val="24"/>
          <w:szCs w:val="24"/>
        </w:rPr>
        <w:t>dhe</w:t>
      </w:r>
      <w:proofErr w:type="spellEnd"/>
      <w:r w:rsidR="008C5076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8C5076" w:rsidRPr="008C5076">
        <w:rPr>
          <w:b/>
          <w:bCs/>
          <w:color w:val="002060"/>
          <w:sz w:val="24"/>
          <w:szCs w:val="24"/>
        </w:rPr>
        <w:t>stafi</w:t>
      </w:r>
      <w:proofErr w:type="spellEnd"/>
      <w:r w:rsidR="000A6F5A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të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8C5076">
        <w:rPr>
          <w:b/>
          <w:bCs/>
          <w:color w:val="002060"/>
          <w:sz w:val="24"/>
          <w:szCs w:val="24"/>
        </w:rPr>
        <w:t>së</w:t>
      </w:r>
      <w:proofErr w:type="spellEnd"/>
      <w:r w:rsidRPr="008C5076">
        <w:rPr>
          <w:b/>
          <w:bCs/>
          <w:color w:val="002060"/>
          <w:sz w:val="24"/>
          <w:szCs w:val="24"/>
        </w:rPr>
        <w:t>,</w:t>
      </w:r>
    </w:p>
    <w:p w14:paraId="4FD7B1C9" w14:textId="0D6AE9F8" w:rsidR="007456B1" w:rsidRPr="008C5076" w:rsidRDefault="007456B1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8C5076">
        <w:rPr>
          <w:b/>
          <w:bCs/>
          <w:color w:val="002060"/>
          <w:sz w:val="24"/>
          <w:szCs w:val="24"/>
        </w:rPr>
        <w:t>për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semestrin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B641AD" w:rsidRPr="008C5076">
        <w:rPr>
          <w:b/>
          <w:bCs/>
          <w:color w:val="002060"/>
          <w:sz w:val="24"/>
          <w:szCs w:val="24"/>
        </w:rPr>
        <w:t>par</w:t>
      </w:r>
      <w:r w:rsidRPr="008C5076">
        <w:rPr>
          <w:b/>
          <w:bCs/>
          <w:color w:val="002060"/>
          <w:sz w:val="24"/>
          <w:szCs w:val="24"/>
        </w:rPr>
        <w:t>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të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vitit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akademik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202</w:t>
      </w:r>
      <w:r w:rsidR="00B641AD" w:rsidRPr="008C5076">
        <w:rPr>
          <w:b/>
          <w:bCs/>
          <w:color w:val="002060"/>
          <w:sz w:val="24"/>
          <w:szCs w:val="24"/>
        </w:rPr>
        <w:t>5</w:t>
      </w:r>
      <w:r w:rsidRPr="008C5076">
        <w:rPr>
          <w:b/>
          <w:bCs/>
          <w:color w:val="002060"/>
          <w:sz w:val="24"/>
          <w:szCs w:val="24"/>
        </w:rPr>
        <w:t xml:space="preserve"> - 202</w:t>
      </w:r>
      <w:r w:rsidR="00B641AD" w:rsidRPr="008C5076">
        <w:rPr>
          <w:b/>
          <w:bCs/>
          <w:color w:val="002060"/>
          <w:sz w:val="24"/>
          <w:szCs w:val="24"/>
        </w:rPr>
        <w:t>6</w:t>
      </w:r>
      <w:r w:rsidRPr="008C5076">
        <w:rPr>
          <w:b/>
          <w:bCs/>
          <w:color w:val="002060"/>
          <w:sz w:val="24"/>
          <w:szCs w:val="24"/>
        </w:rPr>
        <w:t xml:space="preserve"> </w:t>
      </w:r>
    </w:p>
    <w:p w14:paraId="30D6B7B2" w14:textId="58F7ADB9" w:rsidR="00EB3AD5" w:rsidRPr="008C507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8C5076">
        <w:rPr>
          <w:b/>
          <w:bCs/>
          <w:color w:val="002060"/>
          <w:sz w:val="24"/>
          <w:szCs w:val="24"/>
        </w:rPr>
        <w:t>në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8C5076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8C5076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8C5076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3C411540" w:rsidR="00671869" w:rsidRPr="008C507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8C5076">
        <w:rPr>
          <w:b/>
          <w:bCs/>
          <w:color w:val="002060"/>
          <w:sz w:val="24"/>
          <w:szCs w:val="24"/>
        </w:rPr>
        <w:t>në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r w:rsidR="008C5076" w:rsidRPr="008C5076">
        <w:rPr>
          <w:b/>
          <w:bCs/>
          <w:color w:val="002060"/>
          <w:sz w:val="24"/>
          <w:szCs w:val="24"/>
        </w:rPr>
        <w:t>Technical University of Crete</w:t>
      </w:r>
      <w:r w:rsidR="00220E8C">
        <w:rPr>
          <w:b/>
          <w:bCs/>
          <w:color w:val="002060"/>
          <w:sz w:val="24"/>
          <w:szCs w:val="24"/>
        </w:rPr>
        <w:t xml:space="preserve"> (TUC)</w:t>
      </w:r>
      <w:r w:rsidR="008C5076" w:rsidRPr="008C5076">
        <w:rPr>
          <w:b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="008C5076" w:rsidRPr="008C5076">
        <w:rPr>
          <w:b/>
          <w:bCs/>
          <w:color w:val="002060"/>
          <w:sz w:val="24"/>
          <w:szCs w:val="24"/>
          <w:shd w:val="clear" w:color="auto" w:fill="FFFFFF"/>
        </w:rPr>
        <w:t>Greqi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CA7C6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6015E4A7" w14:textId="770E64FB" w:rsidR="00671869" w:rsidRPr="008C5076" w:rsidRDefault="00591558" w:rsidP="008C5076">
      <w:pPr>
        <w:jc w:val="both"/>
        <w:rPr>
          <w:color w:val="212121"/>
          <w:sz w:val="24"/>
          <w:szCs w:val="24"/>
        </w:rPr>
      </w:pPr>
      <w:r w:rsidRPr="00CA7C66">
        <w:rPr>
          <w:sz w:val="24"/>
          <w:szCs w:val="24"/>
          <w:lang w:val="it-IT"/>
        </w:rPr>
        <w:t>Në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kuadër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bashkëpunimit</w:t>
      </w:r>
      <w:proofErr w:type="spellEnd"/>
      <w:r w:rsidR="00253EA4" w:rsidRPr="00CA7C66">
        <w:rPr>
          <w:sz w:val="24"/>
          <w:szCs w:val="24"/>
        </w:rPr>
        <w:t xml:space="preserve"> midis </w:t>
      </w:r>
      <w:proofErr w:type="spellStart"/>
      <w:r w:rsidR="00253EA4" w:rsidRPr="00CA7C66">
        <w:rPr>
          <w:sz w:val="24"/>
          <w:szCs w:val="24"/>
        </w:rPr>
        <w:t>Universitetit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Politeknik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të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Tiranës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dhe</w:t>
      </w:r>
      <w:proofErr w:type="spellEnd"/>
      <w:r w:rsidR="00253EA4" w:rsidRPr="00CA7C66">
        <w:rPr>
          <w:sz w:val="24"/>
          <w:szCs w:val="24"/>
        </w:rPr>
        <w:t xml:space="preserve"> </w:t>
      </w:r>
      <w:r w:rsidR="00220E8C" w:rsidRPr="008C5076">
        <w:rPr>
          <w:color w:val="212121"/>
          <w:sz w:val="24"/>
          <w:szCs w:val="24"/>
        </w:rPr>
        <w:t>Technical University of Crete</w:t>
      </w:r>
      <w:r w:rsidR="000A1537" w:rsidRPr="00CA7C66"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="000A1537" w:rsidRPr="00CA7C66">
        <w:rPr>
          <w:color w:val="201F1E"/>
          <w:sz w:val="24"/>
          <w:szCs w:val="24"/>
          <w:shd w:val="clear" w:color="auto" w:fill="FFFFFF"/>
        </w:rPr>
        <w:t>p</w:t>
      </w:r>
      <w:r w:rsidRPr="00CA7C66">
        <w:rPr>
          <w:sz w:val="24"/>
          <w:szCs w:val="24"/>
        </w:rPr>
        <w:t>ublikohet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thirrja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mobilitet</w:t>
      </w:r>
      <w:r w:rsidR="007456B1" w:rsidRPr="00CA7C66">
        <w:rPr>
          <w:sz w:val="24"/>
          <w:szCs w:val="24"/>
        </w:rPr>
        <w:t>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student</w:t>
      </w:r>
      <w:r w:rsidR="00807CC3" w:rsidRPr="00CA7C66">
        <w:rPr>
          <w:sz w:val="24"/>
          <w:szCs w:val="24"/>
        </w:rPr>
        <w:t>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të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38340F"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r w:rsidR="008C5076" w:rsidRPr="008C5076">
        <w:rPr>
          <w:color w:val="212121"/>
          <w:sz w:val="24"/>
          <w:szCs w:val="24"/>
        </w:rPr>
        <w:t>Technical University of Crete.</w:t>
      </w:r>
    </w:p>
    <w:p w14:paraId="32C5631A" w14:textId="77777777" w:rsidR="008C5076" w:rsidRPr="00CA7C66" w:rsidRDefault="008C5076" w:rsidP="008C5076">
      <w:pPr>
        <w:jc w:val="both"/>
        <w:rPr>
          <w:sz w:val="24"/>
          <w:szCs w:val="24"/>
        </w:rPr>
      </w:pPr>
    </w:p>
    <w:p w14:paraId="78280C04" w14:textId="77777777" w:rsidR="008C507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Llojet</w:t>
      </w:r>
      <w:proofErr w:type="spellEnd"/>
      <w:r w:rsidRPr="00CA7C66">
        <w:rPr>
          <w:b/>
          <w:w w:val="90"/>
          <w:sz w:val="24"/>
          <w:szCs w:val="24"/>
        </w:rPr>
        <w:t xml:space="preserve"> e </w:t>
      </w:r>
      <w:proofErr w:type="spellStart"/>
      <w:r w:rsidRPr="00CA7C66">
        <w:rPr>
          <w:b/>
          <w:w w:val="90"/>
          <w:sz w:val="24"/>
          <w:szCs w:val="24"/>
        </w:rPr>
        <w:t>mobilitetit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përfshijnë</w:t>
      </w:r>
      <w:proofErr w:type="spellEnd"/>
      <w:r w:rsidRPr="00CA7C66">
        <w:rPr>
          <w:b/>
          <w:w w:val="90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</w:p>
    <w:p w14:paraId="322551F9" w14:textId="59439227" w:rsidR="000A6F5A" w:rsidRPr="008C5076" w:rsidRDefault="000A6F5A" w:rsidP="008C5076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proofErr w:type="spellStart"/>
      <w:r w:rsidRPr="008C5076">
        <w:rPr>
          <w:sz w:val="24"/>
          <w:szCs w:val="24"/>
        </w:rPr>
        <w:t>Shkëmbimin</w:t>
      </w:r>
      <w:proofErr w:type="spellEnd"/>
      <w:r w:rsidRPr="008C5076">
        <w:rPr>
          <w:spacing w:val="-7"/>
          <w:sz w:val="24"/>
          <w:szCs w:val="24"/>
        </w:rPr>
        <w:t xml:space="preserve"> </w:t>
      </w:r>
      <w:r w:rsidRPr="008C5076">
        <w:rPr>
          <w:sz w:val="24"/>
          <w:szCs w:val="24"/>
        </w:rPr>
        <w:t>e</w:t>
      </w:r>
      <w:r w:rsidRPr="008C5076">
        <w:rPr>
          <w:spacing w:val="-3"/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studentëve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për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studime</w:t>
      </w:r>
      <w:proofErr w:type="spellEnd"/>
      <w:r w:rsidRPr="008C5076">
        <w:rPr>
          <w:sz w:val="24"/>
          <w:szCs w:val="24"/>
        </w:rPr>
        <w:t>.</w:t>
      </w:r>
    </w:p>
    <w:p w14:paraId="4A6A52A0" w14:textId="346CAB83" w:rsidR="00220E8C" w:rsidRDefault="008C5076" w:rsidP="00C6409F">
      <w:pPr>
        <w:pStyle w:val="ListParagraph"/>
        <w:numPr>
          <w:ilvl w:val="0"/>
          <w:numId w:val="9"/>
        </w:numPr>
        <w:spacing w:before="8"/>
        <w:jc w:val="both"/>
        <w:rPr>
          <w:sz w:val="24"/>
          <w:szCs w:val="24"/>
        </w:rPr>
      </w:pPr>
      <w:proofErr w:type="spellStart"/>
      <w:r w:rsidRPr="008C5076">
        <w:rPr>
          <w:sz w:val="24"/>
          <w:szCs w:val="24"/>
        </w:rPr>
        <w:t>Shkëmbimin</w:t>
      </w:r>
      <w:proofErr w:type="spellEnd"/>
      <w:r w:rsidRPr="008C5076">
        <w:rPr>
          <w:spacing w:val="-7"/>
          <w:sz w:val="24"/>
          <w:szCs w:val="24"/>
        </w:rPr>
        <w:t xml:space="preserve"> </w:t>
      </w:r>
      <w:r w:rsidRPr="008C5076">
        <w:rPr>
          <w:sz w:val="24"/>
          <w:szCs w:val="24"/>
        </w:rPr>
        <w:t>e</w:t>
      </w:r>
      <w:r w:rsidRPr="008C5076">
        <w:rPr>
          <w:spacing w:val="-3"/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stafit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akademik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p</w:t>
      </w:r>
      <w:r w:rsidR="00220E8C">
        <w:rPr>
          <w:sz w:val="24"/>
          <w:szCs w:val="24"/>
        </w:rPr>
        <w:t>ë</w:t>
      </w:r>
      <w:r w:rsidRPr="008C5076">
        <w:rPr>
          <w:sz w:val="24"/>
          <w:szCs w:val="24"/>
        </w:rPr>
        <w:t>r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m</w:t>
      </w:r>
      <w:r w:rsidR="00220E8C">
        <w:rPr>
          <w:sz w:val="24"/>
          <w:szCs w:val="24"/>
        </w:rPr>
        <w:t>ë</w:t>
      </w:r>
      <w:r w:rsidRPr="008C5076">
        <w:rPr>
          <w:sz w:val="24"/>
          <w:szCs w:val="24"/>
        </w:rPr>
        <w:t>simdh</w:t>
      </w:r>
      <w:r w:rsidR="00220E8C">
        <w:rPr>
          <w:sz w:val="24"/>
          <w:szCs w:val="24"/>
        </w:rPr>
        <w:t>ë</w:t>
      </w:r>
      <w:r w:rsidRPr="008C5076">
        <w:rPr>
          <w:sz w:val="24"/>
          <w:szCs w:val="24"/>
        </w:rPr>
        <w:t>nie</w:t>
      </w:r>
      <w:proofErr w:type="spellEnd"/>
      <w:r w:rsidRPr="008C5076">
        <w:rPr>
          <w:sz w:val="24"/>
          <w:szCs w:val="24"/>
        </w:rPr>
        <w:t>.</w:t>
      </w:r>
    </w:p>
    <w:p w14:paraId="5CC67BCC" w14:textId="27D8FCE3" w:rsidR="000A6F5A" w:rsidRPr="008C5076" w:rsidRDefault="008C5076" w:rsidP="00220E8C">
      <w:pPr>
        <w:pStyle w:val="ListParagraph"/>
        <w:spacing w:before="8"/>
        <w:ind w:left="720" w:firstLine="0"/>
        <w:jc w:val="both"/>
        <w:rPr>
          <w:sz w:val="24"/>
          <w:szCs w:val="24"/>
        </w:rPr>
      </w:pPr>
      <w:r w:rsidRPr="008C5076">
        <w:rPr>
          <w:sz w:val="24"/>
          <w:szCs w:val="24"/>
        </w:rPr>
        <w:t xml:space="preserve"> </w:t>
      </w:r>
    </w:p>
    <w:p w14:paraId="78D5E137" w14:textId="2B266655" w:rsidR="00496405" w:rsidRPr="00CA7C66" w:rsidRDefault="000A6F5A" w:rsidP="00AB691F">
      <w:pPr>
        <w:jc w:val="both"/>
        <w:rPr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Nivelet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mobilitetit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studentët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Studentët</w:t>
      </w:r>
      <w:proofErr w:type="spellEnd"/>
      <w:r w:rsidRPr="00CA7C66">
        <w:rPr>
          <w:spacing w:val="-18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duhet</w:t>
      </w:r>
      <w:proofErr w:type="spellEnd"/>
      <w:r w:rsidRPr="00CA7C66">
        <w:rPr>
          <w:spacing w:val="-14"/>
          <w:w w:val="95"/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jenë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regjistruar</w:t>
      </w:r>
      <w:proofErr w:type="spellEnd"/>
      <w:r w:rsidRPr="00CA7C66">
        <w:rPr>
          <w:spacing w:val="-16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në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një</w:t>
      </w:r>
      <w:proofErr w:type="spellEnd"/>
      <w:r w:rsidRPr="00CA7C66">
        <w:rPr>
          <w:w w:val="90"/>
          <w:sz w:val="24"/>
          <w:szCs w:val="24"/>
        </w:rPr>
        <w:t xml:space="preserve"> program </w:t>
      </w:r>
      <w:proofErr w:type="spellStart"/>
      <w:r w:rsidRPr="00CA7C66">
        <w:rPr>
          <w:w w:val="90"/>
          <w:sz w:val="24"/>
          <w:szCs w:val="24"/>
        </w:rPr>
        <w:t>studimi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7456B1" w:rsidRPr="00CA7C66">
        <w:rPr>
          <w:w w:val="90"/>
          <w:sz w:val="24"/>
          <w:szCs w:val="24"/>
        </w:rPr>
        <w:t xml:space="preserve">Master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CA7C66" w:rsidRPr="00CA7C66">
        <w:rPr>
          <w:sz w:val="24"/>
          <w:szCs w:val="24"/>
        </w:rPr>
        <w:t>.</w:t>
      </w:r>
    </w:p>
    <w:p w14:paraId="5C61C5E4" w14:textId="77777777" w:rsidR="00CA7C66" w:rsidRPr="00CA7C66" w:rsidRDefault="00CA7C66" w:rsidP="00496405">
      <w:pPr>
        <w:jc w:val="both"/>
        <w:rPr>
          <w:b/>
          <w:bCs/>
          <w:sz w:val="24"/>
          <w:szCs w:val="24"/>
        </w:rPr>
      </w:pPr>
    </w:p>
    <w:p w14:paraId="234A0F75" w14:textId="2F19A539" w:rsidR="008C5076" w:rsidRPr="008C5076" w:rsidRDefault="00496405" w:rsidP="008C5076">
      <w:pPr>
        <w:jc w:val="both"/>
        <w:rPr>
          <w:b/>
          <w:sz w:val="24"/>
          <w:szCs w:val="24"/>
        </w:rPr>
      </w:pPr>
      <w:proofErr w:type="spellStart"/>
      <w:r w:rsidRPr="008C5076">
        <w:rPr>
          <w:b/>
          <w:bCs/>
          <w:sz w:val="24"/>
          <w:szCs w:val="24"/>
        </w:rPr>
        <w:t>Fushat</w:t>
      </w:r>
      <w:proofErr w:type="spellEnd"/>
      <w:r w:rsidRPr="008C5076">
        <w:rPr>
          <w:b/>
          <w:bCs/>
          <w:sz w:val="24"/>
          <w:szCs w:val="24"/>
        </w:rPr>
        <w:t xml:space="preserve"> e </w:t>
      </w:r>
      <w:proofErr w:type="spellStart"/>
      <w:r w:rsidRPr="008C5076">
        <w:rPr>
          <w:b/>
          <w:bCs/>
          <w:sz w:val="24"/>
          <w:szCs w:val="24"/>
        </w:rPr>
        <w:t>studimit</w:t>
      </w:r>
      <w:proofErr w:type="spellEnd"/>
      <w:r w:rsidRPr="008C5076">
        <w:rPr>
          <w:b/>
          <w:bCs/>
          <w:sz w:val="24"/>
          <w:szCs w:val="24"/>
        </w:rPr>
        <w:t>:</w:t>
      </w:r>
      <w:r w:rsidRPr="008C5076">
        <w:rPr>
          <w:sz w:val="24"/>
          <w:szCs w:val="24"/>
        </w:rPr>
        <w:t xml:space="preserve"> </w:t>
      </w:r>
      <w:r w:rsidR="008C5076" w:rsidRPr="008C5076">
        <w:rPr>
          <w:sz w:val="24"/>
          <w:szCs w:val="24"/>
        </w:rPr>
        <w:t>(Mechanical engineering, engineering management, civil and environmental engineering)</w:t>
      </w:r>
    </w:p>
    <w:p w14:paraId="1236A5AD" w14:textId="77777777" w:rsidR="000A6F5A" w:rsidRPr="00CA7C66" w:rsidRDefault="000A6F5A" w:rsidP="00496405">
      <w:pPr>
        <w:jc w:val="both"/>
        <w:rPr>
          <w:b/>
          <w:sz w:val="24"/>
          <w:szCs w:val="24"/>
        </w:rPr>
      </w:pPr>
    </w:p>
    <w:p w14:paraId="557E95AB" w14:textId="2CCD601B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Kohëzgjatja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bursës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S</w:t>
      </w:r>
      <w:r w:rsidRPr="00CA7C66">
        <w:rPr>
          <w:w w:val="90"/>
          <w:sz w:val="24"/>
          <w:szCs w:val="24"/>
        </w:rPr>
        <w:t>emestri</w:t>
      </w:r>
      <w:proofErr w:type="spellEnd"/>
      <w:r w:rsidRPr="00CA7C66">
        <w:rPr>
          <w:w w:val="90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FB10BD" w:rsidRPr="00CA7C66">
        <w:rPr>
          <w:w w:val="90"/>
          <w:sz w:val="24"/>
          <w:szCs w:val="24"/>
        </w:rPr>
        <w:t>I</w:t>
      </w:r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i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vitit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akademik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202</w:t>
      </w:r>
      <w:r w:rsidR="00B641AD">
        <w:rPr>
          <w:spacing w:val="4"/>
          <w:w w:val="90"/>
          <w:sz w:val="24"/>
          <w:szCs w:val="24"/>
        </w:rPr>
        <w:t>5</w:t>
      </w:r>
      <w:r w:rsidRPr="00CA7C66">
        <w:rPr>
          <w:spacing w:val="4"/>
          <w:w w:val="90"/>
          <w:sz w:val="24"/>
          <w:szCs w:val="24"/>
        </w:rPr>
        <w:t xml:space="preserve"> -</w:t>
      </w:r>
      <w:r w:rsidR="00496405" w:rsidRPr="00CA7C66">
        <w:rPr>
          <w:spacing w:val="4"/>
          <w:w w:val="90"/>
          <w:sz w:val="24"/>
          <w:szCs w:val="24"/>
        </w:rPr>
        <w:t xml:space="preserve"> </w:t>
      </w:r>
      <w:r w:rsidRPr="00CA7C66">
        <w:rPr>
          <w:spacing w:val="4"/>
          <w:w w:val="90"/>
          <w:sz w:val="24"/>
          <w:szCs w:val="24"/>
        </w:rPr>
        <w:t>202</w:t>
      </w:r>
      <w:r w:rsidR="00B641AD">
        <w:rPr>
          <w:spacing w:val="4"/>
          <w:w w:val="90"/>
          <w:sz w:val="24"/>
          <w:szCs w:val="24"/>
        </w:rPr>
        <w:t>6</w:t>
      </w:r>
    </w:p>
    <w:p w14:paraId="7440A752" w14:textId="77777777" w:rsidR="000A6F5A" w:rsidRPr="00CA7C66" w:rsidRDefault="000A6F5A" w:rsidP="000A6F5A">
      <w:pPr>
        <w:pStyle w:val="BodyText"/>
        <w:spacing w:before="5"/>
        <w:rPr>
          <w:i w:val="0"/>
          <w:sz w:val="24"/>
          <w:szCs w:val="24"/>
        </w:rPr>
      </w:pPr>
    </w:p>
    <w:p w14:paraId="6F5FEBB3" w14:textId="335C955C" w:rsidR="000A6F5A" w:rsidRPr="00CA7C66" w:rsidRDefault="000A6F5A" w:rsidP="000A6F5A">
      <w:pPr>
        <w:rPr>
          <w:w w:val="90"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Numri</w:t>
      </w:r>
      <w:proofErr w:type="spellEnd"/>
      <w:r w:rsidRPr="00CA7C66">
        <w:rPr>
          <w:b/>
          <w:w w:val="90"/>
          <w:sz w:val="24"/>
          <w:szCs w:val="24"/>
        </w:rPr>
        <w:t xml:space="preserve"> total </w:t>
      </w:r>
      <w:proofErr w:type="spellStart"/>
      <w:r w:rsidRPr="00CA7C66">
        <w:rPr>
          <w:b/>
          <w:w w:val="90"/>
          <w:sz w:val="24"/>
          <w:szCs w:val="24"/>
        </w:rPr>
        <w:t>i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studentëve</w:t>
      </w:r>
      <w:proofErr w:type="spellEnd"/>
      <w:r w:rsidRPr="00CA7C66">
        <w:rPr>
          <w:b/>
          <w:w w:val="90"/>
          <w:sz w:val="24"/>
          <w:szCs w:val="24"/>
        </w:rPr>
        <w:t xml:space="preserve">: </w:t>
      </w:r>
      <w:r w:rsidR="008C5076">
        <w:rPr>
          <w:w w:val="90"/>
          <w:sz w:val="24"/>
          <w:szCs w:val="24"/>
        </w:rPr>
        <w:t>2</w:t>
      </w:r>
    </w:p>
    <w:p w14:paraId="4DE2160E" w14:textId="77777777" w:rsidR="000A6F5A" w:rsidRPr="00CA7C66" w:rsidRDefault="000A6F5A" w:rsidP="000A6F5A">
      <w:pPr>
        <w:spacing w:before="208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Dokumentat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nevojshme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aplikim</w:t>
      </w:r>
      <w:proofErr w:type="spellEnd"/>
      <w:r w:rsidRPr="00CA7C66">
        <w:rPr>
          <w:b/>
          <w:w w:val="95"/>
          <w:sz w:val="24"/>
          <w:szCs w:val="24"/>
        </w:rPr>
        <w:t>:</w:t>
      </w:r>
    </w:p>
    <w:p w14:paraId="757503C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CV;</w:t>
      </w:r>
    </w:p>
    <w:p w14:paraId="251FE52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CA7C66">
        <w:rPr>
          <w:spacing w:val="-4"/>
          <w:sz w:val="24"/>
          <w:szCs w:val="24"/>
        </w:rPr>
        <w:t xml:space="preserve">Kopje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Pasaportës</w:t>
      </w:r>
      <w:proofErr w:type="spellEnd"/>
      <w:r w:rsidRPr="00CA7C66">
        <w:rPr>
          <w:sz w:val="24"/>
          <w:szCs w:val="24"/>
        </w:rPr>
        <w:t>;</w:t>
      </w:r>
    </w:p>
    <w:p w14:paraId="53A7EC8D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Vërtetim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z w:val="24"/>
          <w:szCs w:val="24"/>
        </w:rPr>
        <w:t>;</w:t>
      </w:r>
    </w:p>
    <w:p w14:paraId="6C2ACB11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Letër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Motivimi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);</w:t>
      </w:r>
    </w:p>
    <w:p w14:paraId="40BD2FF4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Listë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notash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studimeve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deri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momentin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>;</w:t>
      </w:r>
    </w:p>
    <w:p w14:paraId="34E58952" w14:textId="1EDB7804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Certifikatë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>*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Anglisht</w:t>
      </w:r>
      <w:proofErr w:type="spellEnd"/>
      <w:r w:rsidRPr="00CA7C66">
        <w:rPr>
          <w:sz w:val="24"/>
          <w:szCs w:val="24"/>
        </w:rPr>
        <w:t>);</w:t>
      </w:r>
    </w:p>
    <w:p w14:paraId="64D1D4EC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Learning</w:t>
      </w:r>
      <w:r w:rsidRPr="00CA7C66">
        <w:rPr>
          <w:spacing w:val="-43"/>
          <w:sz w:val="24"/>
          <w:szCs w:val="24"/>
        </w:rPr>
        <w:t xml:space="preserve">    </w:t>
      </w:r>
      <w:r w:rsidRPr="00CA7C66">
        <w:rPr>
          <w:sz w:val="24"/>
          <w:szCs w:val="24"/>
        </w:rPr>
        <w:t>Agreement**.</w:t>
      </w:r>
    </w:p>
    <w:p w14:paraId="3BCC48CC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1CD7C855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60E23C2C" w14:textId="77777777" w:rsidR="000A6F5A" w:rsidRPr="00CA7C66" w:rsidRDefault="000A6F5A" w:rsidP="000A6F5A">
      <w:pPr>
        <w:spacing w:line="283" w:lineRule="exact"/>
        <w:rPr>
          <w:sz w:val="24"/>
          <w:szCs w:val="24"/>
        </w:rPr>
        <w:sectPr w:rsidR="000A6F5A" w:rsidRPr="00CA7C66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CA7C66" w:rsidRDefault="000A6F5A" w:rsidP="000A6F5A">
      <w:pPr>
        <w:pStyle w:val="BodyText"/>
        <w:spacing w:before="8"/>
        <w:rPr>
          <w:i w:val="0"/>
          <w:sz w:val="24"/>
          <w:szCs w:val="24"/>
        </w:rPr>
      </w:pPr>
    </w:p>
    <w:p w14:paraId="2DFAEEE6" w14:textId="0234D89F" w:rsidR="007456B1" w:rsidRPr="00CA7C66" w:rsidRDefault="000A6F5A" w:rsidP="000A6F5A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i w:val="0"/>
          <w:sz w:val="24"/>
          <w:szCs w:val="24"/>
        </w:rPr>
        <w:t>*</w:t>
      </w:r>
      <w:proofErr w:type="spellStart"/>
      <w:r w:rsidRPr="00CA7C66">
        <w:rPr>
          <w:sz w:val="24"/>
          <w:szCs w:val="24"/>
        </w:rPr>
        <w:t>Ofrohen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kurset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studimit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gjuhën</w:t>
      </w:r>
      <w:proofErr w:type="spellEnd"/>
      <w:r w:rsidRPr="00CA7C66">
        <w:rPr>
          <w:spacing w:val="-1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="007456B1" w:rsidRPr="00CA7C66">
        <w:rPr>
          <w:sz w:val="24"/>
          <w:szCs w:val="24"/>
        </w:rPr>
        <w:t xml:space="preserve">: </w:t>
      </w:r>
      <w:r w:rsidR="00AB691F" w:rsidRPr="00CA7C66">
        <w:rPr>
          <w:sz w:val="24"/>
          <w:szCs w:val="24"/>
          <w:shd w:val="clear" w:color="auto" w:fill="FFFFFF"/>
        </w:rPr>
        <w:t>English-B</w:t>
      </w:r>
      <w:r w:rsidR="00220E8C">
        <w:rPr>
          <w:sz w:val="24"/>
          <w:szCs w:val="24"/>
          <w:shd w:val="clear" w:color="auto" w:fill="FFFFFF"/>
        </w:rPr>
        <w:t>1</w:t>
      </w:r>
      <w:r w:rsidR="00AB691F" w:rsidRPr="00CA7C66">
        <w:rPr>
          <w:sz w:val="24"/>
          <w:szCs w:val="24"/>
        </w:rPr>
        <w:t xml:space="preserve">. </w:t>
      </w:r>
    </w:p>
    <w:p w14:paraId="3151296B" w14:textId="4066EFA7" w:rsidR="000A6F5A" w:rsidRPr="00CA7C66" w:rsidRDefault="000A6F5A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plotësojë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nivelin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duke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vërtetuar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me</w:t>
      </w:r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certifikatën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 xml:space="preserve">. </w:t>
      </w:r>
      <w:proofErr w:type="spellStart"/>
      <w:r w:rsidRPr="00CA7C66">
        <w:rPr>
          <w:sz w:val="24"/>
          <w:szCs w:val="24"/>
        </w:rPr>
        <w:t>Preferohen</w:t>
      </w:r>
      <w:proofErr w:type="spellEnd"/>
      <w:r w:rsidRPr="00CA7C66">
        <w:rPr>
          <w:sz w:val="24"/>
          <w:szCs w:val="24"/>
        </w:rPr>
        <w:t xml:space="preserve">: </w:t>
      </w:r>
      <w:hyperlink r:id="rId8">
        <w:r w:rsidRPr="00CA7C66">
          <w:rPr>
            <w:sz w:val="24"/>
            <w:szCs w:val="24"/>
          </w:rPr>
          <w:t xml:space="preserve">TOEFL iBT Certificate, </w:t>
        </w:r>
      </w:hyperlink>
      <w:hyperlink r:id="rId9">
        <w:r w:rsidRPr="00CA7C66">
          <w:rPr>
            <w:sz w:val="24"/>
            <w:szCs w:val="24"/>
          </w:rPr>
          <w:t xml:space="preserve">Cambridge Certificate, </w:t>
        </w:r>
      </w:hyperlink>
      <w:hyperlink r:id="rId10">
        <w:r w:rsidRPr="00CA7C66">
          <w:rPr>
            <w:sz w:val="24"/>
            <w:szCs w:val="24"/>
          </w:rPr>
          <w:t>IELTS</w:t>
        </w:r>
      </w:hyperlink>
      <w:r w:rsidRPr="00CA7C66">
        <w:rPr>
          <w:sz w:val="24"/>
          <w:szCs w:val="24"/>
        </w:rPr>
        <w:t xml:space="preserve"> </w:t>
      </w:r>
      <w:hyperlink r:id="rId11">
        <w:r w:rsidRPr="00CA7C66">
          <w:rPr>
            <w:sz w:val="24"/>
            <w:szCs w:val="24"/>
          </w:rPr>
          <w:t>Certificate.</w:t>
        </w:r>
      </w:hyperlink>
    </w:p>
    <w:p w14:paraId="11AEBF19" w14:textId="77777777" w:rsidR="000A6F5A" w:rsidRPr="00CA7C66" w:rsidRDefault="000A6F5A" w:rsidP="007456B1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**Learning Agreement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kontratë</w:t>
      </w:r>
      <w:proofErr w:type="spellEnd"/>
      <w:r w:rsidRPr="00CA7C66">
        <w:rPr>
          <w:sz w:val="24"/>
          <w:szCs w:val="24"/>
        </w:rPr>
        <w:t xml:space="preserve"> midis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origjinës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shërben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përcaktuar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zhvilloni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.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vetëm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parë</w:t>
      </w:r>
      <w:proofErr w:type="spellEnd"/>
      <w:r w:rsidRPr="00CA7C66">
        <w:rPr>
          <w:sz w:val="24"/>
          <w:szCs w:val="24"/>
        </w:rPr>
        <w:t xml:space="preserve"> ‘‘Mobility Plan’’. </w:t>
      </w:r>
      <w:proofErr w:type="spellStart"/>
      <w:r w:rsidRPr="00CA7C66">
        <w:rPr>
          <w:spacing w:val="-3"/>
          <w:sz w:val="24"/>
          <w:szCs w:val="24"/>
        </w:rPr>
        <w:t>Në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z w:val="24"/>
          <w:szCs w:val="24"/>
        </w:rPr>
        <w:t xml:space="preserve"> A </w:t>
      </w:r>
      <w:proofErr w:type="spellStart"/>
      <w:r w:rsidRPr="00CA7C66">
        <w:rPr>
          <w:sz w:val="24"/>
          <w:szCs w:val="24"/>
        </w:rPr>
        <w:t>përcaktohen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kreditet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merrni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B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përcaktohet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se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cilat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prej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Tabelës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A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49"/>
          <w:sz w:val="24"/>
          <w:szCs w:val="24"/>
        </w:rPr>
        <w:t xml:space="preserve">  </w:t>
      </w:r>
      <w:proofErr w:type="spellStart"/>
      <w:r w:rsidRPr="00CA7C66">
        <w:rPr>
          <w:sz w:val="24"/>
          <w:szCs w:val="24"/>
        </w:rPr>
        <w:t>njihet</w:t>
      </w:r>
      <w:proofErr w:type="spellEnd"/>
      <w:r w:rsidRPr="00CA7C66">
        <w:rPr>
          <w:spacing w:val="-51"/>
          <w:sz w:val="24"/>
          <w:szCs w:val="24"/>
        </w:rPr>
        <w:t xml:space="preserve">     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50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47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49"/>
          <w:sz w:val="24"/>
          <w:szCs w:val="24"/>
        </w:rPr>
        <w:t xml:space="preserve">   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4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</w:t>
      </w:r>
      <w:proofErr w:type="spellEnd"/>
      <w:r w:rsidRPr="00CA7C66">
        <w:rPr>
          <w:spacing w:val="-4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5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49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keni</w:t>
      </w:r>
      <w:proofErr w:type="spellEnd"/>
      <w:r w:rsidRPr="00CA7C66">
        <w:rPr>
          <w:spacing w:val="-48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përfunduar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periudhën</w:t>
      </w:r>
      <w:proofErr w:type="spellEnd"/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e</w:t>
      </w:r>
      <w:r w:rsidRPr="00CA7C66">
        <w:rPr>
          <w:spacing w:val="-47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shkëmbimit</w:t>
      </w:r>
      <w:proofErr w:type="spellEnd"/>
      <w:r w:rsidRPr="00CA7C66">
        <w:rPr>
          <w:sz w:val="24"/>
          <w:szCs w:val="24"/>
        </w:rPr>
        <w:t>.</w:t>
      </w:r>
    </w:p>
    <w:p w14:paraId="77E5D1A9" w14:textId="77777777" w:rsidR="000A6F5A" w:rsidRPr="00CA7C66" w:rsidRDefault="000A6F5A" w:rsidP="000A6F5A">
      <w:pPr>
        <w:pStyle w:val="BodyText"/>
        <w:spacing w:before="2"/>
        <w:rPr>
          <w:sz w:val="24"/>
          <w:szCs w:val="24"/>
        </w:rPr>
      </w:pPr>
    </w:p>
    <w:p w14:paraId="46A92759" w14:textId="14D0E6B1" w:rsidR="000A6F5A" w:rsidRPr="00CA7C66" w:rsidRDefault="000A6F5A" w:rsidP="007456B1">
      <w:pPr>
        <w:pStyle w:val="BodyText"/>
        <w:spacing w:before="7"/>
        <w:jc w:val="both"/>
        <w:rPr>
          <w:i w:val="0"/>
          <w:sz w:val="24"/>
          <w:szCs w:val="24"/>
        </w:rPr>
      </w:pPr>
      <w:r w:rsidRPr="00CA7C66">
        <w:rPr>
          <w:sz w:val="24"/>
          <w:szCs w:val="24"/>
        </w:rPr>
        <w:t>KUJDES: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përzgjidhni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kryeni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r w:rsidR="00220E8C">
        <w:rPr>
          <w:spacing w:val="-27"/>
          <w:sz w:val="24"/>
          <w:szCs w:val="24"/>
        </w:rPr>
        <w:t>TUC</w:t>
      </w:r>
      <w:r w:rsidRPr="00CA7C66">
        <w:rPr>
          <w:i w:val="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njëjta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ekuivalente</w:t>
      </w:r>
      <w:proofErr w:type="spellEnd"/>
      <w:r w:rsidRPr="00CA7C66">
        <w:rPr>
          <w:sz w:val="24"/>
          <w:szCs w:val="24"/>
        </w:rPr>
        <w:t xml:space="preserve"> me</w:t>
      </w:r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ato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1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kryenit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pacing w:val="-1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pacing w:val="-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>,</w:t>
      </w:r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kjo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arsye</w:t>
      </w:r>
      <w:proofErr w:type="spellEnd"/>
      <w:r w:rsidRPr="00CA7C66">
        <w:rPr>
          <w:spacing w:val="-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1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w w:val="79"/>
          <w:sz w:val="24"/>
          <w:szCs w:val="24"/>
        </w:rPr>
        <w:t>k</w:t>
      </w:r>
      <w:r w:rsidRPr="00CA7C66">
        <w:rPr>
          <w:spacing w:val="1"/>
          <w:w w:val="79"/>
          <w:sz w:val="24"/>
          <w:szCs w:val="24"/>
        </w:rPr>
        <w:t>r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7"/>
          <w:w w:val="73"/>
          <w:sz w:val="24"/>
          <w:szCs w:val="24"/>
        </w:rPr>
        <w:t>i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4"/>
          <w:w w:val="131"/>
          <w:sz w:val="24"/>
          <w:szCs w:val="24"/>
        </w:rPr>
        <w:t>’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w w:val="96"/>
          <w:sz w:val="24"/>
          <w:szCs w:val="24"/>
        </w:rPr>
        <w:t>u</w:t>
      </w:r>
      <w:proofErr w:type="spellEnd"/>
      <w:r w:rsidRPr="00CA7C66">
        <w:rPr>
          <w:spacing w:val="8"/>
          <w:sz w:val="24"/>
          <w:szCs w:val="24"/>
        </w:rPr>
        <w:t xml:space="preserve"> </w:t>
      </w:r>
      <w:proofErr w:type="spellStart"/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97"/>
          <w:sz w:val="24"/>
          <w:szCs w:val="24"/>
        </w:rPr>
        <w:t>n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-6"/>
          <w:w w:val="86"/>
          <w:sz w:val="24"/>
          <w:szCs w:val="24"/>
        </w:rPr>
        <w:t>k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w w:val="71"/>
          <w:sz w:val="24"/>
          <w:szCs w:val="24"/>
        </w:rPr>
        <w:t>r</w:t>
      </w:r>
      <w:proofErr w:type="spellEnd"/>
      <w:r w:rsidRPr="00CA7C66">
        <w:rPr>
          <w:spacing w:val="17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w w:val="86"/>
          <w:sz w:val="24"/>
          <w:szCs w:val="24"/>
        </w:rPr>
        <w:t>k</w:t>
      </w:r>
      <w:r w:rsidRPr="00CA7C66">
        <w:rPr>
          <w:spacing w:val="-7"/>
          <w:w w:val="86"/>
          <w:sz w:val="24"/>
          <w:szCs w:val="24"/>
        </w:rPr>
        <w:t>t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7"/>
          <w:w w:val="109"/>
          <w:sz w:val="24"/>
          <w:szCs w:val="24"/>
        </w:rPr>
        <w:t>e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73"/>
          <w:sz w:val="24"/>
          <w:szCs w:val="24"/>
        </w:rPr>
        <w:t>i</w:t>
      </w:r>
      <w:proofErr w:type="spellEnd"/>
      <w:r w:rsidRPr="00CA7C66">
        <w:rPr>
          <w:w w:val="76"/>
          <w:sz w:val="24"/>
          <w:szCs w:val="24"/>
        </w:rPr>
        <w:t>.</w:t>
      </w:r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w w:val="104"/>
          <w:sz w:val="24"/>
          <w:szCs w:val="24"/>
        </w:rPr>
        <w:t>N</w:t>
      </w:r>
      <w:r w:rsidRPr="00CA7C66">
        <w:rPr>
          <w:spacing w:val="-2"/>
          <w:w w:val="104"/>
          <w:sz w:val="24"/>
          <w:szCs w:val="24"/>
        </w:rPr>
        <w:t>ë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w w:val="109"/>
          <w:sz w:val="24"/>
          <w:szCs w:val="24"/>
        </w:rPr>
        <w:t>e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2"/>
          <w:w w:val="73"/>
          <w:sz w:val="24"/>
          <w:szCs w:val="24"/>
        </w:rPr>
        <w:t>l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10"/>
          <w:sz w:val="24"/>
          <w:szCs w:val="24"/>
        </w:rPr>
        <w:t>d</w:t>
      </w:r>
      <w:r w:rsidRPr="00CA7C66">
        <w:rPr>
          <w:spacing w:val="-2"/>
          <w:w w:val="109"/>
          <w:sz w:val="24"/>
          <w:szCs w:val="24"/>
        </w:rPr>
        <w:t>ë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0"/>
          <w:sz w:val="24"/>
          <w:szCs w:val="24"/>
        </w:rPr>
        <w:t>p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81"/>
          <w:sz w:val="24"/>
          <w:szCs w:val="24"/>
        </w:rPr>
        <w:t>z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7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spacing w:val="-3"/>
          <w:w w:val="91"/>
          <w:sz w:val="24"/>
          <w:szCs w:val="24"/>
        </w:rPr>
        <w:t>y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3"/>
          <w:w w:val="108"/>
          <w:sz w:val="24"/>
          <w:szCs w:val="24"/>
        </w:rPr>
        <w:t>o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4"/>
          <w:sz w:val="24"/>
          <w:szCs w:val="24"/>
        </w:rPr>
        <w:t>a</w:t>
      </w:r>
      <w:r w:rsidRPr="00CA7C66">
        <w:rPr>
          <w:spacing w:val="-6"/>
          <w:w w:val="86"/>
          <w:sz w:val="24"/>
          <w:szCs w:val="24"/>
        </w:rPr>
        <w:t>t</w:t>
      </w:r>
      <w:r w:rsidRPr="00CA7C66">
        <w:rPr>
          <w:w w:val="108"/>
          <w:sz w:val="24"/>
          <w:szCs w:val="24"/>
        </w:rPr>
        <w:t>o</w:t>
      </w:r>
      <w:proofErr w:type="spellEnd"/>
      <w:r w:rsidRPr="00CA7C66">
        <w:rPr>
          <w:spacing w:val="23"/>
          <w:sz w:val="24"/>
          <w:szCs w:val="24"/>
        </w:rPr>
        <w:t xml:space="preserve"> </w:t>
      </w:r>
      <w:proofErr w:type="spellStart"/>
      <w:r w:rsidRPr="00CA7C66">
        <w:rPr>
          <w:spacing w:val="-4"/>
          <w:w w:val="110"/>
          <w:sz w:val="24"/>
          <w:szCs w:val="24"/>
        </w:rPr>
        <w:t>q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5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18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w w:val="10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atëherë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kur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ktheheni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nuk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përshtaten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.</w:t>
      </w:r>
    </w:p>
    <w:p w14:paraId="62574AFC" w14:textId="77777777" w:rsidR="000A6F5A" w:rsidRPr="00CA7C66" w:rsidRDefault="000A6F5A" w:rsidP="000A6F5A">
      <w:pPr>
        <w:pStyle w:val="BodyText"/>
        <w:spacing w:before="10"/>
        <w:rPr>
          <w:sz w:val="24"/>
          <w:szCs w:val="24"/>
        </w:rPr>
      </w:pPr>
    </w:p>
    <w:p w14:paraId="49E49497" w14:textId="77777777" w:rsidR="000A6F5A" w:rsidRPr="00CA7C66" w:rsidRDefault="000A6F5A" w:rsidP="000A6F5A">
      <w:pPr>
        <w:pStyle w:val="BodyText"/>
        <w:spacing w:before="1"/>
        <w:ind w:right="221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‘‘Learning Agreement’’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</w:t>
      </w:r>
      <w:proofErr w:type="spellEnd"/>
      <w:r w:rsidRPr="00CA7C66">
        <w:rPr>
          <w:sz w:val="24"/>
          <w:szCs w:val="24"/>
        </w:rPr>
        <w:t xml:space="preserve"> ‘‘Commitment’’ </w:t>
      </w:r>
      <w:proofErr w:type="spellStart"/>
      <w:r w:rsidRPr="00CA7C66">
        <w:rPr>
          <w:sz w:val="24"/>
          <w:szCs w:val="24"/>
        </w:rPr>
        <w:t>firmoset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Drejtuesi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Departamentit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Zv</w:t>
      </w:r>
      <w:proofErr w:type="spellEnd"/>
      <w:r w:rsidRPr="00CA7C66">
        <w:rPr>
          <w:sz w:val="24"/>
          <w:szCs w:val="24"/>
        </w:rPr>
        <w:t>/</w:t>
      </w:r>
      <w:proofErr w:type="spellStart"/>
      <w:r w:rsidRPr="00CA7C66">
        <w:rPr>
          <w:sz w:val="24"/>
          <w:szCs w:val="24"/>
        </w:rPr>
        <w:t>Rektori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UPT-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Shkencore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Marrëdhëniet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Jashtë</w:t>
      </w:r>
      <w:proofErr w:type="spellEnd"/>
      <w:r w:rsidRPr="00CA7C66">
        <w:rPr>
          <w:sz w:val="24"/>
          <w:szCs w:val="24"/>
        </w:rPr>
        <w:t>.</w:t>
      </w:r>
    </w:p>
    <w:p w14:paraId="61254609" w14:textId="77777777" w:rsidR="000A6F5A" w:rsidRPr="00CA7C66" w:rsidRDefault="000A6F5A" w:rsidP="000A6F5A">
      <w:pPr>
        <w:pStyle w:val="BodyText"/>
        <w:spacing w:before="11"/>
        <w:rPr>
          <w:sz w:val="24"/>
          <w:szCs w:val="24"/>
        </w:rPr>
      </w:pPr>
    </w:p>
    <w:p w14:paraId="6DFCB7A9" w14:textId="120BE323" w:rsidR="000A6F5A" w:rsidRPr="00D51A85" w:rsidRDefault="00D51A85" w:rsidP="000A6F5A">
      <w:pPr>
        <w:pStyle w:val="BodyText"/>
        <w:jc w:val="both"/>
        <w:rPr>
          <w:i w:val="0"/>
          <w:iCs w:val="0"/>
          <w:sz w:val="24"/>
          <w:szCs w:val="24"/>
        </w:rPr>
      </w:pPr>
      <w:proofErr w:type="spellStart"/>
      <w:r w:rsidRPr="00D51A85">
        <w:rPr>
          <w:i w:val="0"/>
          <w:iCs w:val="0"/>
          <w:sz w:val="24"/>
          <w:szCs w:val="24"/>
        </w:rPr>
        <w:t>Bashkëlidhur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Pr="00D51A85">
        <w:rPr>
          <w:i w:val="0"/>
          <w:iCs w:val="0"/>
          <w:sz w:val="24"/>
          <w:szCs w:val="24"/>
        </w:rPr>
        <w:t>gjeni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="000A6F5A" w:rsidRPr="00D51A85">
        <w:rPr>
          <w:i w:val="0"/>
          <w:iCs w:val="0"/>
          <w:sz w:val="24"/>
          <w:szCs w:val="24"/>
        </w:rPr>
        <w:t>formatin</w:t>
      </w:r>
      <w:proofErr w:type="spellEnd"/>
      <w:r w:rsidR="000A6F5A" w:rsidRPr="00D51A85">
        <w:rPr>
          <w:i w:val="0"/>
          <w:iCs w:val="0"/>
          <w:sz w:val="24"/>
          <w:szCs w:val="24"/>
        </w:rPr>
        <w:t xml:space="preserve"> e “Learning Agreement”</w:t>
      </w:r>
      <w:r w:rsidRPr="00D51A85">
        <w:rPr>
          <w:i w:val="0"/>
          <w:iCs w:val="0"/>
          <w:sz w:val="24"/>
          <w:szCs w:val="24"/>
        </w:rPr>
        <w:t>.</w:t>
      </w:r>
    </w:p>
    <w:p w14:paraId="54CB6E0D" w14:textId="77777777" w:rsidR="000A6F5A" w:rsidRPr="00CA7C66" w:rsidRDefault="000A6F5A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7831D548" w14:textId="6972D1D4" w:rsidR="00807CC3" w:rsidRPr="00CA7C66" w:rsidRDefault="00807CC3" w:rsidP="000A6F5A">
      <w:pPr>
        <w:pStyle w:val="NoSpacing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t’u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njohur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listën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ofruara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r w:rsidR="00220E8C">
        <w:rPr>
          <w:sz w:val="24"/>
          <w:szCs w:val="24"/>
        </w:rPr>
        <w:t>TUC</w:t>
      </w:r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771EA6F7" w14:textId="6DC560C1" w:rsidR="000A6F5A" w:rsidRDefault="00220E8C" w:rsidP="000A6F5A">
      <w:pPr>
        <w:spacing w:before="100"/>
      </w:pPr>
      <w:hyperlink r:id="rId12" w:history="1">
        <w:r w:rsidRPr="00220E8C">
          <w:rPr>
            <w:rStyle w:val="Hyperlink"/>
          </w:rPr>
          <w:t xml:space="preserve">International Study </w:t>
        </w:r>
        <w:proofErr w:type="spellStart"/>
        <w:r w:rsidRPr="00220E8C">
          <w:rPr>
            <w:rStyle w:val="Hyperlink"/>
          </w:rPr>
          <w:t>Programmes</w:t>
        </w:r>
        <w:proofErr w:type="spellEnd"/>
        <w:r w:rsidRPr="00220E8C">
          <w:rPr>
            <w:rStyle w:val="Hyperlink"/>
          </w:rPr>
          <w:t xml:space="preserve"> - Technical University of Crete</w:t>
        </w:r>
      </w:hyperlink>
    </w:p>
    <w:p w14:paraId="0C27EE74" w14:textId="77777777" w:rsidR="00FE171C" w:rsidRDefault="00FE171C" w:rsidP="000A6F5A">
      <w:pPr>
        <w:spacing w:before="100"/>
      </w:pPr>
    </w:p>
    <w:p w14:paraId="3A00A393" w14:textId="77777777" w:rsidR="00FE171C" w:rsidRDefault="00FE171C" w:rsidP="00FE171C">
      <w:pPr>
        <w:spacing w:before="100"/>
        <w:rPr>
          <w:b/>
          <w:bCs/>
          <w:sz w:val="24"/>
          <w:szCs w:val="24"/>
        </w:rPr>
      </w:pPr>
      <w:proofErr w:type="spellStart"/>
      <w:r w:rsidRPr="00032295">
        <w:rPr>
          <w:b/>
          <w:bCs/>
          <w:sz w:val="24"/>
          <w:szCs w:val="24"/>
        </w:rPr>
        <w:t>Për</w:t>
      </w:r>
      <w:proofErr w:type="spellEnd"/>
      <w:r w:rsidRPr="00032295">
        <w:rPr>
          <w:b/>
          <w:bCs/>
          <w:sz w:val="24"/>
          <w:szCs w:val="24"/>
        </w:rPr>
        <w:t xml:space="preserve"> </w:t>
      </w:r>
      <w:proofErr w:type="spellStart"/>
      <w:r w:rsidRPr="00032295">
        <w:rPr>
          <w:b/>
          <w:bCs/>
          <w:sz w:val="24"/>
          <w:szCs w:val="24"/>
        </w:rPr>
        <w:t>stafin</w:t>
      </w:r>
      <w:proofErr w:type="spellEnd"/>
      <w:r w:rsidRPr="00032295">
        <w:rPr>
          <w:b/>
          <w:bCs/>
          <w:sz w:val="24"/>
          <w:szCs w:val="24"/>
        </w:rPr>
        <w:t xml:space="preserve">: </w:t>
      </w:r>
    </w:p>
    <w:p w14:paraId="06AAACDF" w14:textId="77777777" w:rsidR="00FE171C" w:rsidRPr="00032295" w:rsidRDefault="00FE171C" w:rsidP="00FE171C">
      <w:pPr>
        <w:spacing w:before="100"/>
        <w:rPr>
          <w:b/>
          <w:bCs/>
          <w:sz w:val="24"/>
          <w:szCs w:val="24"/>
        </w:rPr>
      </w:pPr>
    </w:p>
    <w:p w14:paraId="459004FD" w14:textId="7190E209" w:rsidR="00FE171C" w:rsidRPr="00032295" w:rsidRDefault="00FE171C" w:rsidP="00FE171C">
      <w:pPr>
        <w:jc w:val="both"/>
        <w:rPr>
          <w:b/>
          <w:bCs/>
        </w:rPr>
      </w:pPr>
      <w:proofErr w:type="spellStart"/>
      <w:r w:rsidRPr="00032295">
        <w:rPr>
          <w:b/>
        </w:rPr>
        <w:t>Lloji</w:t>
      </w:r>
      <w:proofErr w:type="spellEnd"/>
      <w:r w:rsidRPr="00032295">
        <w:rPr>
          <w:b/>
        </w:rPr>
        <w:t xml:space="preserve"> </w:t>
      </w:r>
      <w:proofErr w:type="spellStart"/>
      <w:r w:rsidRPr="00032295">
        <w:rPr>
          <w:b/>
        </w:rPr>
        <w:t>i</w:t>
      </w:r>
      <w:proofErr w:type="spellEnd"/>
      <w:r w:rsidRPr="00032295">
        <w:rPr>
          <w:b/>
        </w:rPr>
        <w:t xml:space="preserve"> </w:t>
      </w:r>
      <w:proofErr w:type="spellStart"/>
      <w:r w:rsidRPr="00032295">
        <w:rPr>
          <w:b/>
        </w:rPr>
        <w:t>mobilitetit</w:t>
      </w:r>
      <w:proofErr w:type="spellEnd"/>
      <w:r w:rsidRPr="00032295">
        <w:rPr>
          <w:b/>
          <w:spacing w:val="-13"/>
        </w:rPr>
        <w:t xml:space="preserve"> </w:t>
      </w:r>
      <w:proofErr w:type="spellStart"/>
      <w:r w:rsidRPr="00032295">
        <w:rPr>
          <w:b/>
        </w:rPr>
        <w:t>përfshin</w:t>
      </w:r>
      <w:proofErr w:type="spellEnd"/>
      <w:r w:rsidRPr="00032295">
        <w:rPr>
          <w:b/>
        </w:rPr>
        <w:t xml:space="preserve">: </w:t>
      </w:r>
      <w:r w:rsidR="008407EE">
        <w:rPr>
          <w:b/>
        </w:rPr>
        <w:t>2</w:t>
      </w:r>
      <w:r w:rsidRPr="00032295">
        <w:rPr>
          <w:b/>
        </w:rPr>
        <w:t xml:space="preserve"> </w:t>
      </w:r>
      <w:proofErr w:type="spellStart"/>
      <w:r w:rsidRPr="00032295">
        <w:rPr>
          <w:b/>
        </w:rPr>
        <w:t>S</w:t>
      </w:r>
      <w:r w:rsidRPr="00032295">
        <w:t>taf</w:t>
      </w:r>
      <w:proofErr w:type="spellEnd"/>
      <w:r w:rsidRPr="00032295">
        <w:t xml:space="preserve"> </w:t>
      </w:r>
      <w:proofErr w:type="spellStart"/>
      <w:r w:rsidRPr="00032295">
        <w:t>akademik</w:t>
      </w:r>
      <w:proofErr w:type="spellEnd"/>
      <w:r w:rsidRPr="00032295">
        <w:t xml:space="preserve"> </w:t>
      </w:r>
      <w:proofErr w:type="spellStart"/>
      <w:r w:rsidRPr="00032295">
        <w:t>për</w:t>
      </w:r>
      <w:proofErr w:type="spellEnd"/>
      <w:r w:rsidRPr="00032295">
        <w:t xml:space="preserve"> </w:t>
      </w:r>
      <w:proofErr w:type="spellStart"/>
      <w:r w:rsidRPr="00032295">
        <w:t>mësimdhënie</w:t>
      </w:r>
      <w:proofErr w:type="spellEnd"/>
      <w:r w:rsidRPr="00032295">
        <w:t xml:space="preserve"> </w:t>
      </w:r>
      <w:proofErr w:type="spellStart"/>
      <w:r w:rsidRPr="00032295">
        <w:t>nga</w:t>
      </w:r>
      <w:proofErr w:type="spellEnd"/>
      <w:r w:rsidRPr="00032295">
        <w:t xml:space="preserve"> </w:t>
      </w:r>
      <w:proofErr w:type="spellStart"/>
      <w:r w:rsidRPr="00032295">
        <w:rPr>
          <w:color w:val="000000"/>
        </w:rPr>
        <w:t>Fakulteti</w:t>
      </w:r>
      <w:proofErr w:type="spellEnd"/>
      <w:r w:rsidRPr="00032295">
        <w:rPr>
          <w:color w:val="000000"/>
        </w:rPr>
        <w:t xml:space="preserve"> </w:t>
      </w:r>
      <w:proofErr w:type="spellStart"/>
      <w:r w:rsidRPr="00032295">
        <w:rPr>
          <w:color w:val="000000"/>
        </w:rPr>
        <w:t>i</w:t>
      </w:r>
      <w:proofErr w:type="spellEnd"/>
      <w:r w:rsidRPr="00032295">
        <w:rPr>
          <w:color w:val="000000"/>
        </w:rPr>
        <w:t xml:space="preserve"> </w:t>
      </w:r>
      <w:proofErr w:type="spellStart"/>
      <w:r w:rsidRPr="00032295">
        <w:rPr>
          <w:color w:val="000000"/>
        </w:rPr>
        <w:t>Inxhinierisë</w:t>
      </w:r>
      <w:proofErr w:type="spellEnd"/>
      <w:r w:rsidRPr="00032295">
        <w:rPr>
          <w:color w:val="000000"/>
        </w:rPr>
        <w:t xml:space="preserve"> </w:t>
      </w:r>
      <w:proofErr w:type="spellStart"/>
      <w:r>
        <w:rPr>
          <w:color w:val="000000"/>
        </w:rPr>
        <w:t>Mekanike</w:t>
      </w:r>
      <w:proofErr w:type="spellEnd"/>
      <w:r>
        <w:rPr>
          <w:color w:val="000000"/>
        </w:rPr>
        <w:t>.</w:t>
      </w:r>
      <w:r w:rsidRPr="00032295">
        <w:rPr>
          <w:b/>
          <w:bCs/>
        </w:rPr>
        <w:t xml:space="preserve"> </w:t>
      </w:r>
    </w:p>
    <w:p w14:paraId="411C2C6F" w14:textId="77777777" w:rsidR="00FE171C" w:rsidRPr="00032295" w:rsidRDefault="00FE171C" w:rsidP="00FE171C">
      <w:r w:rsidRPr="00032295">
        <w:rPr>
          <w:b/>
          <w:bCs/>
        </w:rPr>
        <w:t xml:space="preserve">Koha e </w:t>
      </w:r>
      <w:proofErr w:type="spellStart"/>
      <w:r w:rsidRPr="00032295">
        <w:rPr>
          <w:b/>
          <w:bCs/>
        </w:rPr>
        <w:t>mobilitetit</w:t>
      </w:r>
      <w:proofErr w:type="spellEnd"/>
      <w:r w:rsidRPr="00032295">
        <w:t xml:space="preserve">: </w:t>
      </w:r>
      <w:proofErr w:type="spellStart"/>
      <w:r w:rsidRPr="00032295">
        <w:t>Semestri</w:t>
      </w:r>
      <w:proofErr w:type="spellEnd"/>
      <w:r w:rsidRPr="00032295">
        <w:t xml:space="preserve"> </w:t>
      </w:r>
      <w:proofErr w:type="spellStart"/>
      <w:r w:rsidRPr="00032295">
        <w:t>i</w:t>
      </w:r>
      <w:proofErr w:type="spellEnd"/>
      <w:r w:rsidRPr="00032295">
        <w:t xml:space="preserve"> </w:t>
      </w:r>
      <w:proofErr w:type="spellStart"/>
      <w:r w:rsidRPr="00032295">
        <w:t>parë</w:t>
      </w:r>
      <w:proofErr w:type="spellEnd"/>
      <w:r w:rsidRPr="00032295">
        <w:t xml:space="preserve"> </w:t>
      </w:r>
      <w:proofErr w:type="spellStart"/>
      <w:r w:rsidRPr="00032295">
        <w:t>i</w:t>
      </w:r>
      <w:proofErr w:type="spellEnd"/>
      <w:r w:rsidRPr="00032295">
        <w:t xml:space="preserve"> </w:t>
      </w:r>
      <w:proofErr w:type="spellStart"/>
      <w:r w:rsidRPr="00032295">
        <w:t>vitit</w:t>
      </w:r>
      <w:proofErr w:type="spellEnd"/>
      <w:r w:rsidRPr="00032295">
        <w:t xml:space="preserve"> </w:t>
      </w:r>
      <w:proofErr w:type="spellStart"/>
      <w:r w:rsidRPr="00032295">
        <w:t>akademik</w:t>
      </w:r>
      <w:proofErr w:type="spellEnd"/>
      <w:r w:rsidRPr="00032295">
        <w:t xml:space="preserve"> 2025 – 2026</w:t>
      </w:r>
    </w:p>
    <w:p w14:paraId="70E185F3" w14:textId="77777777" w:rsidR="00FE171C" w:rsidRPr="00032295" w:rsidRDefault="00FE171C" w:rsidP="00FE171C">
      <w:pPr>
        <w:spacing w:before="90"/>
        <w:rPr>
          <w:b/>
        </w:rPr>
      </w:pPr>
      <w:proofErr w:type="spellStart"/>
      <w:r w:rsidRPr="00032295">
        <w:rPr>
          <w:b/>
        </w:rPr>
        <w:t>Dokumentat</w:t>
      </w:r>
      <w:proofErr w:type="spellEnd"/>
      <w:r w:rsidRPr="00032295">
        <w:rPr>
          <w:b/>
        </w:rPr>
        <w:t xml:space="preserve"> e </w:t>
      </w:r>
      <w:proofErr w:type="spellStart"/>
      <w:r w:rsidRPr="00032295">
        <w:rPr>
          <w:b/>
        </w:rPr>
        <w:t>nevojshme</w:t>
      </w:r>
      <w:proofErr w:type="spellEnd"/>
      <w:r w:rsidRPr="00032295">
        <w:rPr>
          <w:b/>
        </w:rPr>
        <w:t xml:space="preserve"> </w:t>
      </w:r>
      <w:proofErr w:type="spellStart"/>
      <w:r w:rsidRPr="00032295">
        <w:rPr>
          <w:b/>
        </w:rPr>
        <w:t>për</w:t>
      </w:r>
      <w:proofErr w:type="spellEnd"/>
      <w:r w:rsidRPr="00032295">
        <w:rPr>
          <w:b/>
        </w:rPr>
        <w:t xml:space="preserve"> </w:t>
      </w:r>
      <w:proofErr w:type="spellStart"/>
      <w:r w:rsidRPr="00032295">
        <w:rPr>
          <w:b/>
        </w:rPr>
        <w:t>aplikim</w:t>
      </w:r>
      <w:proofErr w:type="spellEnd"/>
      <w:r w:rsidRPr="00032295">
        <w:rPr>
          <w:b/>
        </w:rPr>
        <w:t>:</w:t>
      </w:r>
    </w:p>
    <w:p w14:paraId="16DC9D23" w14:textId="77777777" w:rsidR="00FE171C" w:rsidRPr="00032295" w:rsidRDefault="00FE171C" w:rsidP="00FE171C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CV;</w:t>
      </w:r>
    </w:p>
    <w:p w14:paraId="288503E2" w14:textId="77777777" w:rsidR="00FE171C" w:rsidRPr="00032295" w:rsidRDefault="00FE171C" w:rsidP="00FE171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</w:rPr>
        <w:t xml:space="preserve">Kopje e </w:t>
      </w:r>
      <w:proofErr w:type="spellStart"/>
      <w:r w:rsidRPr="00032295">
        <w:rPr>
          <w:rFonts w:ascii="Times New Roman" w:eastAsia="Times New Roman" w:hAnsi="Times New Roman"/>
        </w:rPr>
        <w:t>Pasaportës</w:t>
      </w:r>
      <w:proofErr w:type="spellEnd"/>
      <w:r w:rsidRPr="00032295">
        <w:rPr>
          <w:rFonts w:ascii="Times New Roman" w:eastAsia="Times New Roman" w:hAnsi="Times New Roman"/>
        </w:rPr>
        <w:t>;</w:t>
      </w:r>
    </w:p>
    <w:p w14:paraId="11F2C979" w14:textId="77777777" w:rsidR="00FE171C" w:rsidRPr="00032295" w:rsidRDefault="00FE171C" w:rsidP="00FE171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032295">
        <w:rPr>
          <w:rFonts w:ascii="Times New Roman" w:eastAsia="Times New Roman" w:hAnsi="Times New Roman"/>
          <w:color w:val="000000"/>
        </w:rPr>
        <w:t>Aprovim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nga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njësisë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bazë</w:t>
      </w:r>
      <w:proofErr w:type="spellEnd"/>
      <w:r w:rsidRPr="00032295">
        <w:rPr>
          <w:rFonts w:ascii="Times New Roman" w:eastAsia="Times New Roman" w:hAnsi="Times New Roman"/>
          <w:color w:val="000000"/>
        </w:rPr>
        <w:t>/</w:t>
      </w:r>
      <w:proofErr w:type="spellStart"/>
      <w:r w:rsidRPr="00032295">
        <w:rPr>
          <w:rFonts w:ascii="Times New Roman" w:eastAsia="Times New Roman" w:hAnsi="Times New Roman"/>
          <w:color w:val="000000"/>
        </w:rPr>
        <w:t>drejtoria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dhe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nga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njësisë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kryesore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032295">
        <w:rPr>
          <w:rFonts w:ascii="Times New Roman" w:eastAsia="Times New Roman" w:hAnsi="Times New Roman"/>
          <w:color w:val="000000"/>
        </w:rPr>
        <w:t>ku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aplikanti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bën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pjesë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032295">
        <w:rPr>
          <w:rFonts w:ascii="Times New Roman" w:eastAsia="Times New Roman" w:hAnsi="Times New Roman"/>
          <w:color w:val="000000"/>
        </w:rPr>
        <w:t>në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lidhje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planin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032295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dhe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032295">
        <w:rPr>
          <w:rFonts w:ascii="Times New Roman" w:eastAsia="Times New Roman" w:hAnsi="Times New Roman"/>
          <w:color w:val="000000"/>
        </w:rPr>
        <w:t>të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për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t’u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kryer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në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pritës</w:t>
      </w:r>
      <w:proofErr w:type="spellEnd"/>
      <w:r w:rsidRPr="00032295">
        <w:rPr>
          <w:rFonts w:ascii="Times New Roman" w:hAnsi="Times New Roman"/>
        </w:rPr>
        <w:t>*</w:t>
      </w:r>
      <w:r w:rsidRPr="00032295">
        <w:rPr>
          <w:rFonts w:ascii="Times New Roman" w:eastAsia="Times New Roman" w:hAnsi="Times New Roman"/>
        </w:rPr>
        <w:t>;</w:t>
      </w:r>
    </w:p>
    <w:p w14:paraId="2A27EEAA" w14:textId="77777777" w:rsidR="00FE171C" w:rsidRPr="00032295" w:rsidRDefault="00FE171C" w:rsidP="00FE171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032295">
        <w:rPr>
          <w:rFonts w:ascii="Times New Roman" w:eastAsia="Times New Roman" w:hAnsi="Times New Roman"/>
          <w:color w:val="000000"/>
        </w:rPr>
        <w:t>Dokumenti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32295">
        <w:rPr>
          <w:rFonts w:ascii="Times New Roman" w:eastAsia="Times New Roman" w:hAnsi="Times New Roman"/>
          <w:color w:val="000000"/>
        </w:rPr>
        <w:t>i</w:t>
      </w:r>
      <w:proofErr w:type="spellEnd"/>
      <w:r w:rsidRPr="00032295">
        <w:rPr>
          <w:rFonts w:ascii="Times New Roman" w:eastAsia="Times New Roman" w:hAnsi="Times New Roman"/>
          <w:color w:val="000000"/>
        </w:rPr>
        <w:t xml:space="preserve"> Mobility Agreement (Staff Mobility for Teaching)</w:t>
      </w:r>
      <w:r w:rsidRPr="00032295">
        <w:rPr>
          <w:rFonts w:ascii="Times New Roman" w:eastAsia="Times New Roman" w:hAnsi="Times New Roman"/>
        </w:rPr>
        <w:t>**</w:t>
      </w:r>
      <w:r w:rsidRPr="00032295">
        <w:rPr>
          <w:rFonts w:ascii="Times New Roman" w:eastAsia="Times New Roman" w:hAnsi="Times New Roman"/>
          <w:color w:val="000000"/>
        </w:rPr>
        <w:t>.</w:t>
      </w:r>
    </w:p>
    <w:p w14:paraId="58FBC314" w14:textId="77777777" w:rsidR="00FE171C" w:rsidRDefault="00FE171C" w:rsidP="00FE171C">
      <w:pPr>
        <w:pStyle w:val="NoSpacing"/>
        <w:widowControl/>
        <w:numPr>
          <w:ilvl w:val="0"/>
          <w:numId w:val="5"/>
        </w:numPr>
        <w:autoSpaceDE/>
        <w:autoSpaceDN/>
      </w:pPr>
      <w:proofErr w:type="spellStart"/>
      <w:r w:rsidRPr="00032295">
        <w:t>Letra</w:t>
      </w:r>
      <w:proofErr w:type="spellEnd"/>
      <w:r w:rsidRPr="00032295">
        <w:t xml:space="preserve"> </w:t>
      </w:r>
      <w:proofErr w:type="spellStart"/>
      <w:r w:rsidRPr="00032295">
        <w:t>konfirmuese</w:t>
      </w:r>
      <w:proofErr w:type="spellEnd"/>
      <w:r w:rsidRPr="00032295">
        <w:t xml:space="preserve"> </w:t>
      </w:r>
      <w:proofErr w:type="spellStart"/>
      <w:r w:rsidRPr="00032295">
        <w:t>nga</w:t>
      </w:r>
      <w:proofErr w:type="spellEnd"/>
      <w:r w:rsidRPr="00032295">
        <w:t xml:space="preserve"> </w:t>
      </w:r>
      <w:proofErr w:type="spellStart"/>
      <w:r w:rsidRPr="00032295">
        <w:t>universiteti</w:t>
      </w:r>
      <w:proofErr w:type="spellEnd"/>
      <w:r w:rsidRPr="00032295">
        <w:t xml:space="preserve"> </w:t>
      </w:r>
      <w:proofErr w:type="spellStart"/>
      <w:r w:rsidRPr="00032295">
        <w:t>pritës</w:t>
      </w:r>
      <w:proofErr w:type="spellEnd"/>
      <w:r w:rsidRPr="00032295">
        <w:t xml:space="preserve"> </w:t>
      </w:r>
      <w:proofErr w:type="spellStart"/>
      <w:r w:rsidRPr="00032295">
        <w:t>për</w:t>
      </w:r>
      <w:proofErr w:type="spellEnd"/>
      <w:r w:rsidRPr="00032295">
        <w:t xml:space="preserve"> </w:t>
      </w:r>
      <w:proofErr w:type="spellStart"/>
      <w:r w:rsidRPr="00032295">
        <w:t>planin</w:t>
      </w:r>
      <w:proofErr w:type="spellEnd"/>
      <w:r w:rsidRPr="00032295">
        <w:t xml:space="preserve"> e </w:t>
      </w:r>
      <w:proofErr w:type="spellStart"/>
      <w:r w:rsidRPr="00032295">
        <w:t>mësimdhënies</w:t>
      </w:r>
      <w:proofErr w:type="spellEnd"/>
      <w:r w:rsidRPr="00032295">
        <w:t xml:space="preserve"> </w:t>
      </w:r>
      <w:proofErr w:type="spellStart"/>
      <w:r w:rsidRPr="00032295">
        <w:t>gjatë</w:t>
      </w:r>
      <w:proofErr w:type="spellEnd"/>
      <w:r w:rsidRPr="00032295">
        <w:t xml:space="preserve"> </w:t>
      </w:r>
      <w:proofErr w:type="spellStart"/>
      <w:r w:rsidRPr="00032295">
        <w:t>periudhës</w:t>
      </w:r>
      <w:proofErr w:type="spellEnd"/>
      <w:r w:rsidRPr="00032295">
        <w:t xml:space="preserve"> </w:t>
      </w:r>
      <w:proofErr w:type="spellStart"/>
      <w:r w:rsidRPr="00032295">
        <w:t>së</w:t>
      </w:r>
      <w:proofErr w:type="spellEnd"/>
      <w:r w:rsidRPr="00032295">
        <w:t xml:space="preserve"> </w:t>
      </w:r>
      <w:proofErr w:type="spellStart"/>
      <w:r w:rsidRPr="00032295">
        <w:t>mobilitetit</w:t>
      </w:r>
      <w:proofErr w:type="spellEnd"/>
      <w:r w:rsidRPr="00032295">
        <w:t>.</w:t>
      </w:r>
    </w:p>
    <w:p w14:paraId="4D77AF81" w14:textId="77777777" w:rsidR="00FE171C" w:rsidRDefault="00FE171C" w:rsidP="00FE171C">
      <w:pPr>
        <w:pStyle w:val="NoSpacing"/>
      </w:pPr>
    </w:p>
    <w:p w14:paraId="0394CE85" w14:textId="77777777" w:rsidR="00FE171C" w:rsidRPr="00032295" w:rsidRDefault="00FE171C" w:rsidP="00FE171C">
      <w:pPr>
        <w:pStyle w:val="NoSpacing"/>
      </w:pPr>
      <w:proofErr w:type="spellStart"/>
      <w:r w:rsidRPr="00032295">
        <w:t>Formati</w:t>
      </w:r>
      <w:proofErr w:type="spellEnd"/>
      <w:r w:rsidRPr="00032295">
        <w:t xml:space="preserve"> “</w:t>
      </w:r>
      <w:r>
        <w:t xml:space="preserve">Mobility </w:t>
      </w:r>
      <w:r w:rsidRPr="00032295">
        <w:t xml:space="preserve">Agreement” </w:t>
      </w:r>
      <w:proofErr w:type="spellStart"/>
      <w:r w:rsidRPr="00032295">
        <w:t>gjendet</w:t>
      </w:r>
      <w:proofErr w:type="spellEnd"/>
      <w:r w:rsidRPr="00032295">
        <w:t xml:space="preserve"> </w:t>
      </w:r>
      <w:proofErr w:type="spellStart"/>
      <w:r w:rsidRPr="00032295">
        <w:t>bashk</w:t>
      </w:r>
      <w:r>
        <w:t>ë</w:t>
      </w:r>
      <w:r w:rsidRPr="00032295">
        <w:t>lidhur</w:t>
      </w:r>
      <w:proofErr w:type="spellEnd"/>
      <w:r w:rsidRPr="00032295">
        <w:t xml:space="preserve">. </w:t>
      </w:r>
    </w:p>
    <w:p w14:paraId="7EC371F2" w14:textId="77777777" w:rsidR="00FE171C" w:rsidRPr="00032295" w:rsidRDefault="00FE171C" w:rsidP="00FE171C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AF74282" w14:textId="77777777" w:rsidR="00FE171C" w:rsidRPr="00032295" w:rsidRDefault="00FE171C" w:rsidP="00FE171C">
      <w:pPr>
        <w:jc w:val="both"/>
        <w:rPr>
          <w:i/>
          <w:color w:val="000000"/>
        </w:rPr>
      </w:pPr>
      <w:r w:rsidRPr="00032295">
        <w:rPr>
          <w:i/>
        </w:rPr>
        <w:t>*</w:t>
      </w:r>
      <w:proofErr w:type="spellStart"/>
      <w:r w:rsidRPr="00032295">
        <w:rPr>
          <w:i/>
          <w:color w:val="000000"/>
        </w:rPr>
        <w:t>Plani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i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mobilitetit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për</w:t>
      </w:r>
      <w:proofErr w:type="spellEnd"/>
      <w:r w:rsidRPr="00032295">
        <w:rPr>
          <w:i/>
          <w:color w:val="000000"/>
        </w:rPr>
        <w:t xml:space="preserve">, </w:t>
      </w:r>
      <w:proofErr w:type="spellStart"/>
      <w:r w:rsidRPr="00032295">
        <w:rPr>
          <w:i/>
          <w:color w:val="000000"/>
        </w:rPr>
        <w:t>si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dhe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periudha</w:t>
      </w:r>
      <w:proofErr w:type="spellEnd"/>
      <w:r w:rsidRPr="00032295">
        <w:rPr>
          <w:i/>
          <w:color w:val="000000"/>
        </w:rPr>
        <w:t xml:space="preserve"> e </w:t>
      </w:r>
      <w:proofErr w:type="spellStart"/>
      <w:r w:rsidRPr="00032295">
        <w:rPr>
          <w:i/>
          <w:color w:val="000000"/>
        </w:rPr>
        <w:t>propozuar</w:t>
      </w:r>
      <w:proofErr w:type="spellEnd"/>
      <w:r w:rsidRPr="00032295">
        <w:rPr>
          <w:i/>
          <w:color w:val="000000"/>
        </w:rPr>
        <w:t xml:space="preserve"> e </w:t>
      </w:r>
      <w:proofErr w:type="spellStart"/>
      <w:r w:rsidRPr="00032295">
        <w:rPr>
          <w:i/>
          <w:color w:val="000000"/>
        </w:rPr>
        <w:t>mobilitetit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për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stafin</w:t>
      </w:r>
      <w:proofErr w:type="spellEnd"/>
      <w:r w:rsidRPr="00032295">
        <w:rPr>
          <w:i/>
          <w:color w:val="000000"/>
        </w:rPr>
        <w:t xml:space="preserve">, </w:t>
      </w:r>
      <w:proofErr w:type="spellStart"/>
      <w:r w:rsidRPr="00032295">
        <w:rPr>
          <w:i/>
          <w:color w:val="000000"/>
        </w:rPr>
        <w:t>duhet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të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aprovohet</w:t>
      </w:r>
      <w:proofErr w:type="spellEnd"/>
      <w:r w:rsidRPr="00032295">
        <w:rPr>
          <w:i/>
          <w:color w:val="000000"/>
        </w:rPr>
        <w:t>/</w:t>
      </w:r>
      <w:proofErr w:type="spellStart"/>
      <w:r w:rsidRPr="00032295">
        <w:rPr>
          <w:i/>
          <w:color w:val="000000"/>
        </w:rPr>
        <w:t>firmoset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paraprakisht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nga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përgjegjësi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i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njësisë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bazë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dhe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nga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përgjegjësi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njësisë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kryesore</w:t>
      </w:r>
      <w:proofErr w:type="spellEnd"/>
      <w:r w:rsidRPr="00032295">
        <w:rPr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ku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aplikani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bën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color w:val="000000"/>
        </w:rPr>
        <w:t>pjesë</w:t>
      </w:r>
      <w:proofErr w:type="spellEnd"/>
      <w:r w:rsidRPr="00032295">
        <w:rPr>
          <w:i/>
          <w:color w:val="000000"/>
        </w:rPr>
        <w:t xml:space="preserve">. </w:t>
      </w:r>
    </w:p>
    <w:p w14:paraId="6ABF36C9" w14:textId="77777777" w:rsidR="00FE171C" w:rsidRDefault="00FE171C" w:rsidP="00FE171C">
      <w:pPr>
        <w:jc w:val="both"/>
        <w:rPr>
          <w:i/>
          <w:iCs/>
          <w:color w:val="000000"/>
        </w:rPr>
      </w:pPr>
      <w:r w:rsidRPr="00032295">
        <w:t xml:space="preserve">** </w:t>
      </w:r>
      <w:r w:rsidRPr="00032295">
        <w:rPr>
          <w:i/>
          <w:color w:val="000000"/>
        </w:rPr>
        <w:t xml:space="preserve">Mobility Agreement for Teaching </w:t>
      </w:r>
      <w:proofErr w:type="spellStart"/>
      <w:r w:rsidRPr="00032295">
        <w:rPr>
          <w:i/>
          <w:color w:val="000000"/>
        </w:rPr>
        <w:t>për</w:t>
      </w:r>
      <w:proofErr w:type="spellEnd"/>
      <w:r w:rsidRPr="00032295">
        <w:rPr>
          <w:i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stafin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është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një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dokument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cilin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duhet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specifikohet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programi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juaj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propozuar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që</w:t>
      </w:r>
      <w:proofErr w:type="spellEnd"/>
      <w:r w:rsidRPr="00032295">
        <w:rPr>
          <w:i/>
          <w:iCs/>
          <w:color w:val="000000"/>
        </w:rPr>
        <w:t xml:space="preserve"> do </w:t>
      </w:r>
      <w:proofErr w:type="spellStart"/>
      <w:r w:rsidRPr="00032295">
        <w:rPr>
          <w:i/>
          <w:iCs/>
          <w:color w:val="000000"/>
        </w:rPr>
        <w:t>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kryeni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gjatë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periudhës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shkëmbimit</w:t>
      </w:r>
      <w:proofErr w:type="spellEnd"/>
      <w:r w:rsidRPr="00032295">
        <w:rPr>
          <w:i/>
          <w:iCs/>
          <w:color w:val="000000"/>
        </w:rPr>
        <w:t xml:space="preserve">, </w:t>
      </w:r>
      <w:proofErr w:type="spellStart"/>
      <w:r w:rsidRPr="00032295">
        <w:rPr>
          <w:i/>
          <w:iCs/>
          <w:color w:val="000000"/>
        </w:rPr>
        <w:t>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cili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është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aprovuar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paraprakisht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nga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përgjegjësi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njësisë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bazë</w:t>
      </w:r>
      <w:proofErr w:type="spellEnd"/>
      <w:r w:rsidRPr="00032295">
        <w:rPr>
          <w:i/>
          <w:iCs/>
          <w:color w:val="000000"/>
        </w:rPr>
        <w:t xml:space="preserve">, </w:t>
      </w:r>
      <w:proofErr w:type="spellStart"/>
      <w:r w:rsidRPr="00032295">
        <w:rPr>
          <w:i/>
          <w:iCs/>
          <w:color w:val="000000"/>
        </w:rPr>
        <w:t>sipas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pikës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më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sipër</w:t>
      </w:r>
      <w:proofErr w:type="spellEnd"/>
      <w:r w:rsidRPr="00032295">
        <w:rPr>
          <w:i/>
          <w:iCs/>
          <w:color w:val="000000"/>
        </w:rPr>
        <w:t xml:space="preserve">. </w:t>
      </w:r>
      <w:proofErr w:type="spellStart"/>
      <w:r w:rsidRPr="00032295">
        <w:rPr>
          <w:i/>
          <w:iCs/>
          <w:color w:val="000000"/>
        </w:rPr>
        <w:t>Kjo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është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formë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standarde</w:t>
      </w:r>
      <w:proofErr w:type="spellEnd"/>
      <w:r w:rsidRPr="00032295">
        <w:rPr>
          <w:i/>
          <w:iCs/>
          <w:color w:val="000000"/>
        </w:rPr>
        <w:t xml:space="preserve"> e Erasmus+ </w:t>
      </w:r>
      <w:proofErr w:type="spellStart"/>
      <w:r w:rsidRPr="00032295">
        <w:rPr>
          <w:i/>
          <w:iCs/>
          <w:color w:val="000000"/>
        </w:rPr>
        <w:t>dhe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firmoset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nga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aplikanti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dhe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personi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përgjegjës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për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mobilitetet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në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Universitetin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Politeknik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Tiranës</w:t>
      </w:r>
      <w:proofErr w:type="spellEnd"/>
      <w:r w:rsidRPr="00032295">
        <w:rPr>
          <w:i/>
          <w:iCs/>
          <w:color w:val="000000"/>
        </w:rPr>
        <w:t xml:space="preserve">, </w:t>
      </w:r>
      <w:proofErr w:type="spellStart"/>
      <w:r w:rsidRPr="00032295">
        <w:rPr>
          <w:i/>
          <w:iCs/>
          <w:color w:val="000000"/>
        </w:rPr>
        <w:t>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cili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është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Zv.Rektori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për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Anën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Shkencore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dhe</w:t>
      </w:r>
      <w:proofErr w:type="spellEnd"/>
      <w:r w:rsidRPr="00032295">
        <w:rPr>
          <w:i/>
          <w:iCs/>
          <w:color w:val="000000"/>
        </w:rPr>
        <w:t xml:space="preserve"> </w:t>
      </w:r>
      <w:proofErr w:type="spellStart"/>
      <w:r w:rsidRPr="00032295">
        <w:rPr>
          <w:i/>
          <w:iCs/>
          <w:color w:val="000000"/>
        </w:rPr>
        <w:t>Marrëdhëniet</w:t>
      </w:r>
      <w:proofErr w:type="spellEnd"/>
      <w:r w:rsidRPr="00032295">
        <w:rPr>
          <w:i/>
          <w:iCs/>
          <w:color w:val="000000"/>
        </w:rPr>
        <w:t xml:space="preserve"> me </w:t>
      </w:r>
      <w:proofErr w:type="spellStart"/>
      <w:r w:rsidRPr="00032295">
        <w:rPr>
          <w:i/>
          <w:iCs/>
          <w:color w:val="000000"/>
        </w:rPr>
        <w:t>Jashtë</w:t>
      </w:r>
      <w:proofErr w:type="spellEnd"/>
      <w:r w:rsidRPr="00032295">
        <w:rPr>
          <w:i/>
          <w:iCs/>
          <w:color w:val="000000"/>
        </w:rPr>
        <w:t xml:space="preserve">. </w:t>
      </w:r>
    </w:p>
    <w:p w14:paraId="6A086C4D" w14:textId="77777777" w:rsidR="00FE171C" w:rsidRDefault="00FE171C" w:rsidP="00FE171C">
      <w:pPr>
        <w:jc w:val="both"/>
        <w:rPr>
          <w:i/>
          <w:iCs/>
          <w:color w:val="000000"/>
        </w:rPr>
      </w:pPr>
    </w:p>
    <w:p w14:paraId="5784B303" w14:textId="0ADBB105" w:rsidR="00FE171C" w:rsidRPr="00390C29" w:rsidRDefault="00FE171C" w:rsidP="00FE171C">
      <w:pPr>
        <w:spacing w:before="90"/>
        <w:jc w:val="both"/>
        <w:rPr>
          <w:lang w:val="en-GB"/>
        </w:rPr>
      </w:pPr>
      <w:r w:rsidRPr="00390C29">
        <w:rPr>
          <w:bCs/>
          <w:iCs/>
        </w:rPr>
        <w:t xml:space="preserve">Pas </w:t>
      </w:r>
      <w:proofErr w:type="spellStart"/>
      <w:r w:rsidRPr="00390C29">
        <w:rPr>
          <w:bCs/>
          <w:iCs/>
        </w:rPr>
        <w:t>përfundimit</w:t>
      </w:r>
      <w:proofErr w:type="spellEnd"/>
      <w:r w:rsidRPr="00390C29">
        <w:rPr>
          <w:bCs/>
          <w:iCs/>
        </w:rPr>
        <w:t xml:space="preserve"> </w:t>
      </w:r>
      <w:proofErr w:type="spellStart"/>
      <w:r w:rsidRPr="00390C29">
        <w:rPr>
          <w:bCs/>
          <w:iCs/>
        </w:rPr>
        <w:t>të</w:t>
      </w:r>
      <w:proofErr w:type="spellEnd"/>
      <w:r w:rsidRPr="00390C29">
        <w:rPr>
          <w:bCs/>
          <w:iCs/>
        </w:rPr>
        <w:t xml:space="preserve"> </w:t>
      </w:r>
      <w:proofErr w:type="spellStart"/>
      <w:r w:rsidRPr="00390C29">
        <w:rPr>
          <w:bCs/>
          <w:iCs/>
        </w:rPr>
        <w:t>mobilitetit</w:t>
      </w:r>
      <w:proofErr w:type="spellEnd"/>
      <w:r w:rsidRPr="00390C29">
        <w:rPr>
          <w:bCs/>
          <w:iCs/>
        </w:rPr>
        <w:t xml:space="preserve"> </w:t>
      </w:r>
      <w:proofErr w:type="spellStart"/>
      <w:r w:rsidRPr="00390C29">
        <w:rPr>
          <w:bCs/>
          <w:iCs/>
        </w:rPr>
        <w:t>të</w:t>
      </w:r>
      <w:proofErr w:type="spellEnd"/>
      <w:r w:rsidRPr="00390C29">
        <w:rPr>
          <w:bCs/>
          <w:iCs/>
        </w:rPr>
        <w:t xml:space="preserve"> </w:t>
      </w:r>
      <w:proofErr w:type="spellStart"/>
      <w:r w:rsidRPr="00390C29">
        <w:rPr>
          <w:bCs/>
          <w:iCs/>
        </w:rPr>
        <w:t>stafit</w:t>
      </w:r>
      <w:proofErr w:type="spellEnd"/>
      <w:r w:rsidRPr="00390C29">
        <w:rPr>
          <w:bCs/>
          <w:iCs/>
        </w:rPr>
        <w:t xml:space="preserve">, </w:t>
      </w:r>
      <w:proofErr w:type="spellStart"/>
      <w:r w:rsidRPr="00390C29">
        <w:rPr>
          <w:bCs/>
          <w:iCs/>
        </w:rPr>
        <w:t>personi</w:t>
      </w:r>
      <w:proofErr w:type="spellEnd"/>
      <w:r w:rsidRPr="00390C29">
        <w:rPr>
          <w:bCs/>
          <w:iCs/>
        </w:rPr>
        <w:t xml:space="preserve"> </w:t>
      </w:r>
      <w:proofErr w:type="spellStart"/>
      <w:r w:rsidRPr="00390C29">
        <w:rPr>
          <w:bCs/>
          <w:iCs/>
        </w:rPr>
        <w:t>pjesëmarrës</w:t>
      </w:r>
      <w:proofErr w:type="spellEnd"/>
      <w:r w:rsidRPr="00390C29">
        <w:rPr>
          <w:bCs/>
          <w:iCs/>
        </w:rPr>
        <w:t xml:space="preserve"> </w:t>
      </w:r>
      <w:proofErr w:type="spellStart"/>
      <w:r w:rsidRPr="00390C29">
        <w:rPr>
          <w:bCs/>
        </w:rPr>
        <w:t>në</w:t>
      </w:r>
      <w:proofErr w:type="spellEnd"/>
      <w:r w:rsidRPr="00390C29">
        <w:rPr>
          <w:bCs/>
        </w:rPr>
        <w:t xml:space="preserve"> </w:t>
      </w:r>
      <w:r>
        <w:rPr>
          <w:bCs/>
        </w:rPr>
        <w:t>TUC</w:t>
      </w:r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duhet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të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dorëzojë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një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raport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te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departamenti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përkatës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dhe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te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Drejtoria</w:t>
      </w:r>
      <w:proofErr w:type="spellEnd"/>
      <w:r w:rsidRPr="00390C29">
        <w:rPr>
          <w:bCs/>
        </w:rPr>
        <w:t xml:space="preserve"> e </w:t>
      </w:r>
      <w:proofErr w:type="spellStart"/>
      <w:r w:rsidRPr="00390C29">
        <w:rPr>
          <w:bCs/>
        </w:rPr>
        <w:t>Komunikimit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dhe</w:t>
      </w:r>
      <w:proofErr w:type="spellEnd"/>
      <w:r w:rsidRPr="00390C29">
        <w:rPr>
          <w:bCs/>
        </w:rPr>
        <w:t xml:space="preserve"> </w:t>
      </w:r>
      <w:proofErr w:type="spellStart"/>
      <w:r w:rsidRPr="00390C29">
        <w:rPr>
          <w:bCs/>
        </w:rPr>
        <w:t>Koordinimit</w:t>
      </w:r>
      <w:proofErr w:type="spellEnd"/>
      <w:r w:rsidRPr="00390C29">
        <w:rPr>
          <w:bCs/>
        </w:rPr>
        <w:t xml:space="preserve">, </w:t>
      </w:r>
      <w:proofErr w:type="spellStart"/>
      <w:r w:rsidRPr="00390C29">
        <w:rPr>
          <w:bCs/>
        </w:rPr>
        <w:t>lidhur</w:t>
      </w:r>
      <w:proofErr w:type="spellEnd"/>
      <w:r w:rsidRPr="00390C29">
        <w:rPr>
          <w:bCs/>
        </w:rPr>
        <w:t xml:space="preserve"> me </w:t>
      </w:r>
      <w:proofErr w:type="spellStart"/>
      <w:r w:rsidRPr="00390C29">
        <w:rPr>
          <w:bCs/>
        </w:rPr>
        <w:t>aktivitetin</w:t>
      </w:r>
      <w:proofErr w:type="spellEnd"/>
      <w:r w:rsidRPr="00390C29">
        <w:rPr>
          <w:bCs/>
        </w:rPr>
        <w:t>.</w:t>
      </w:r>
    </w:p>
    <w:p w14:paraId="229C0BFD" w14:textId="77777777" w:rsidR="00FE171C" w:rsidRPr="00032295" w:rsidRDefault="00FE171C" w:rsidP="00FE171C">
      <w:pPr>
        <w:jc w:val="both"/>
        <w:rPr>
          <w:i/>
          <w:iCs/>
          <w:color w:val="000000"/>
        </w:rPr>
      </w:pPr>
    </w:p>
    <w:p w14:paraId="6DF849D7" w14:textId="77777777" w:rsidR="000A6F5A" w:rsidRPr="00CA7C66" w:rsidRDefault="000A6F5A" w:rsidP="000A6F5A">
      <w:pPr>
        <w:spacing w:before="39" w:line="312" w:lineRule="auto"/>
        <w:ind w:right="973"/>
        <w:rPr>
          <w:bCs/>
          <w:iCs/>
          <w:sz w:val="24"/>
          <w:szCs w:val="24"/>
        </w:rPr>
      </w:pPr>
      <w:proofErr w:type="spellStart"/>
      <w:r w:rsidRPr="00CA7C66">
        <w:rPr>
          <w:bCs/>
          <w:iCs/>
          <w:sz w:val="24"/>
          <w:szCs w:val="24"/>
        </w:rPr>
        <w:t>Afati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për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aplikim</w:t>
      </w:r>
      <w:proofErr w:type="spellEnd"/>
      <w:r w:rsidRPr="00CA7C66">
        <w:rPr>
          <w:bCs/>
          <w:iCs/>
          <w:sz w:val="24"/>
          <w:szCs w:val="24"/>
        </w:rPr>
        <w:t xml:space="preserve">, </w:t>
      </w:r>
      <w:proofErr w:type="spellStart"/>
      <w:r w:rsidRPr="00CA7C66">
        <w:rPr>
          <w:bCs/>
          <w:iCs/>
          <w:sz w:val="24"/>
          <w:szCs w:val="24"/>
        </w:rPr>
        <w:t>pranë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Drejtorisë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Komunikimit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dhe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Koordinimit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në</w:t>
      </w:r>
      <w:proofErr w:type="spellEnd"/>
      <w:r w:rsidRPr="00CA7C66">
        <w:rPr>
          <w:bCs/>
          <w:iCs/>
          <w:sz w:val="24"/>
          <w:szCs w:val="24"/>
        </w:rPr>
        <w:t xml:space="preserve"> UPT: </w:t>
      </w:r>
    </w:p>
    <w:p w14:paraId="69359D89" w14:textId="4CA9F6FF" w:rsidR="000A6F5A" w:rsidRPr="00CA7C66" w:rsidRDefault="000A6F5A" w:rsidP="000A6F5A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</w:t>
      </w:r>
      <w:proofErr w:type="spellStart"/>
      <w:r w:rsidRPr="00CA7C66">
        <w:rPr>
          <w:b/>
          <w:iCs/>
          <w:sz w:val="24"/>
          <w:szCs w:val="24"/>
        </w:rPr>
        <w:t>më</w:t>
      </w:r>
      <w:proofErr w:type="spellEnd"/>
      <w:r w:rsidRPr="00CA7C66">
        <w:rPr>
          <w:b/>
          <w:iCs/>
          <w:sz w:val="24"/>
          <w:szCs w:val="24"/>
        </w:rPr>
        <w:t xml:space="preserve"> </w:t>
      </w:r>
      <w:r w:rsidR="00220E8C">
        <w:rPr>
          <w:b/>
          <w:iCs/>
          <w:sz w:val="24"/>
          <w:szCs w:val="24"/>
        </w:rPr>
        <w:t>10</w:t>
      </w:r>
      <w:r w:rsidR="00A103AA">
        <w:rPr>
          <w:b/>
          <w:iCs/>
          <w:sz w:val="24"/>
          <w:szCs w:val="24"/>
        </w:rPr>
        <w:t xml:space="preserve"> </w:t>
      </w:r>
      <w:proofErr w:type="spellStart"/>
      <w:r w:rsidR="00B641AD">
        <w:rPr>
          <w:b/>
          <w:iCs/>
          <w:sz w:val="24"/>
          <w:szCs w:val="24"/>
        </w:rPr>
        <w:t>prill</w:t>
      </w:r>
      <w:proofErr w:type="spellEnd"/>
      <w:r w:rsidR="00A103AA">
        <w:rPr>
          <w:b/>
          <w:iCs/>
          <w:sz w:val="24"/>
          <w:szCs w:val="24"/>
        </w:rPr>
        <w:t xml:space="preserve"> </w:t>
      </w:r>
      <w:r w:rsidRPr="00CA7C66">
        <w:rPr>
          <w:b/>
          <w:iCs/>
          <w:sz w:val="24"/>
          <w:szCs w:val="24"/>
        </w:rPr>
        <w:t>202</w:t>
      </w:r>
      <w:r w:rsidR="00B641AD">
        <w:rPr>
          <w:b/>
          <w:iCs/>
          <w:sz w:val="24"/>
          <w:szCs w:val="24"/>
        </w:rPr>
        <w:t>5</w:t>
      </w:r>
      <w:r w:rsidRPr="00CA7C66">
        <w:rPr>
          <w:b/>
          <w:iCs/>
          <w:sz w:val="24"/>
          <w:szCs w:val="24"/>
        </w:rPr>
        <w:t xml:space="preserve">, </w:t>
      </w:r>
      <w:proofErr w:type="spellStart"/>
      <w:r w:rsidRPr="00CA7C66">
        <w:rPr>
          <w:b/>
          <w:iCs/>
          <w:sz w:val="24"/>
          <w:szCs w:val="24"/>
        </w:rPr>
        <w:t>ora</w:t>
      </w:r>
      <w:proofErr w:type="spellEnd"/>
      <w:r w:rsidRPr="00CA7C66">
        <w:rPr>
          <w:b/>
          <w:iCs/>
          <w:sz w:val="24"/>
          <w:szCs w:val="24"/>
        </w:rPr>
        <w:t xml:space="preserve"> 12.00</w:t>
      </w:r>
    </w:p>
    <w:p w14:paraId="48E98848" w14:textId="77777777" w:rsidR="000A6F5A" w:rsidRPr="00CA7C66" w:rsidRDefault="000A6F5A" w:rsidP="000A6F5A">
      <w:pPr>
        <w:spacing w:before="100"/>
        <w:rPr>
          <w:color w:val="0000FF"/>
          <w:sz w:val="24"/>
          <w:szCs w:val="24"/>
          <w:u w:val="single" w:color="0000FF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informacione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shtesë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lidhje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procesin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UPT </w:t>
      </w:r>
      <w:proofErr w:type="spellStart"/>
      <w:r w:rsidRPr="00CA7C66">
        <w:rPr>
          <w:sz w:val="24"/>
          <w:szCs w:val="24"/>
        </w:rPr>
        <w:t>mund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kontaktoni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email: </w:t>
      </w:r>
      <w:hyperlink r:id="rId13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hyperlink r:id="rId14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F48F" w14:textId="77777777" w:rsidR="006C51CF" w:rsidRDefault="006C51CF">
      <w:r>
        <w:separator/>
      </w:r>
    </w:p>
  </w:endnote>
  <w:endnote w:type="continuationSeparator" w:id="0">
    <w:p w14:paraId="42DA0940" w14:textId="77777777" w:rsidR="006C51CF" w:rsidRDefault="006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4911" w14:textId="77777777" w:rsidR="006C51CF" w:rsidRDefault="006C51CF">
      <w:r>
        <w:separator/>
      </w:r>
    </w:p>
  </w:footnote>
  <w:footnote w:type="continuationSeparator" w:id="0">
    <w:p w14:paraId="7D9AD054" w14:textId="77777777" w:rsidR="006C51CF" w:rsidRDefault="006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8DC0" w14:textId="0A0BD01E" w:rsidR="000A6F5A" w:rsidRDefault="00D72A54">
    <w:pPr>
      <w:pStyle w:val="BodyText"/>
      <w:spacing w:line="14" w:lineRule="auto"/>
      <w:rPr>
        <w:i w:val="0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0A5E7D3" wp14:editId="57BB6A15">
          <wp:extent cx="607031" cy="944488"/>
          <wp:effectExtent l="0" t="0" r="3175" b="8255"/>
          <wp:docPr id="1700560221" name="Picture 1700560221" descr="Logo of the Technical University of C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the Technical University of C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78" cy="951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55FE088A">
          <wp:simplePos x="0" y="0"/>
          <wp:positionH relativeFrom="page">
            <wp:posOffset>3177085</wp:posOffset>
          </wp:positionH>
          <wp:positionV relativeFrom="page">
            <wp:posOffset>528974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F5A">
      <w:rPr>
        <w:noProof/>
      </w:rPr>
      <w:drawing>
        <wp:anchor distT="0" distB="0" distL="0" distR="0" simplePos="0" relativeHeight="251665408" behindDoc="1" locked="0" layoutInCell="1" allowOverlap="1" wp14:anchorId="1D184F1D" wp14:editId="48E18DA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F5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48045B"/>
    <w:multiLevelType w:val="hybridMultilevel"/>
    <w:tmpl w:val="511E736C"/>
    <w:lvl w:ilvl="0" w:tplc="B9C2FD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4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5"/>
  </w:num>
  <w:num w:numId="6" w16cid:durableId="477460892">
    <w:abstractNumId w:val="3"/>
  </w:num>
  <w:num w:numId="7" w16cid:durableId="454448217">
    <w:abstractNumId w:val="0"/>
  </w:num>
  <w:num w:numId="8" w16cid:durableId="575436926">
    <w:abstractNumId w:val="8"/>
  </w:num>
  <w:num w:numId="9" w16cid:durableId="1300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0584"/>
    <w:rsid w:val="00093072"/>
    <w:rsid w:val="0009563E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0E8C"/>
    <w:rsid w:val="0022729B"/>
    <w:rsid w:val="00234356"/>
    <w:rsid w:val="002418AA"/>
    <w:rsid w:val="00252C99"/>
    <w:rsid w:val="00253EA4"/>
    <w:rsid w:val="00270A93"/>
    <w:rsid w:val="00274F11"/>
    <w:rsid w:val="00284240"/>
    <w:rsid w:val="00370CBB"/>
    <w:rsid w:val="00375B7D"/>
    <w:rsid w:val="00375E47"/>
    <w:rsid w:val="0038340F"/>
    <w:rsid w:val="003A1E8C"/>
    <w:rsid w:val="003A29B5"/>
    <w:rsid w:val="003D515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6C51CF"/>
    <w:rsid w:val="006E40CA"/>
    <w:rsid w:val="006F3827"/>
    <w:rsid w:val="00726883"/>
    <w:rsid w:val="007456B1"/>
    <w:rsid w:val="0078781B"/>
    <w:rsid w:val="007953CB"/>
    <w:rsid w:val="007C280D"/>
    <w:rsid w:val="00807CC3"/>
    <w:rsid w:val="008327AD"/>
    <w:rsid w:val="008407EE"/>
    <w:rsid w:val="00880490"/>
    <w:rsid w:val="00892C36"/>
    <w:rsid w:val="008C5076"/>
    <w:rsid w:val="00915E54"/>
    <w:rsid w:val="00932BA3"/>
    <w:rsid w:val="00943E80"/>
    <w:rsid w:val="00995692"/>
    <w:rsid w:val="009B77F5"/>
    <w:rsid w:val="009C02EC"/>
    <w:rsid w:val="009D061D"/>
    <w:rsid w:val="009F222B"/>
    <w:rsid w:val="00A103AA"/>
    <w:rsid w:val="00A21ADE"/>
    <w:rsid w:val="00A51B07"/>
    <w:rsid w:val="00A70922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641AD"/>
    <w:rsid w:val="00B76CF7"/>
    <w:rsid w:val="00B87C8B"/>
    <w:rsid w:val="00B96E49"/>
    <w:rsid w:val="00C15458"/>
    <w:rsid w:val="00C81103"/>
    <w:rsid w:val="00CA7C66"/>
    <w:rsid w:val="00CC5D93"/>
    <w:rsid w:val="00CF4DC0"/>
    <w:rsid w:val="00D4694B"/>
    <w:rsid w:val="00D51A85"/>
    <w:rsid w:val="00D52A3C"/>
    <w:rsid w:val="00D72A54"/>
    <w:rsid w:val="00D901DD"/>
    <w:rsid w:val="00D90F6F"/>
    <w:rsid w:val="00DD4686"/>
    <w:rsid w:val="00DF589F"/>
    <w:rsid w:val="00E23C52"/>
    <w:rsid w:val="00E3221A"/>
    <w:rsid w:val="00E666FF"/>
    <w:rsid w:val="00E9193A"/>
    <w:rsid w:val="00EB3AD5"/>
    <w:rsid w:val="00F1063A"/>
    <w:rsid w:val="00F14EF5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E171C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paragraph" w:styleId="Header">
    <w:name w:val="header"/>
    <w:basedOn w:val="Normal"/>
    <w:link w:val="HeaderChar"/>
    <w:uiPriority w:val="99"/>
    <w:unhideWhenUsed/>
    <w:rsid w:val="00D7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A5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A5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tuc.gr/en/studies/international-study-programm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33</cp:revision>
  <dcterms:created xsi:type="dcterms:W3CDTF">2022-06-09T12:33:00Z</dcterms:created>
  <dcterms:modified xsi:type="dcterms:W3CDTF">2025-03-19T09:46:00Z</dcterms:modified>
</cp:coreProperties>
</file>