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Pr="001D1A01" w:rsidRDefault="001773C3">
      <w:pPr>
        <w:pStyle w:val="BodyText"/>
        <w:spacing w:before="35"/>
        <w:rPr>
          <w:i w:val="0"/>
          <w:sz w:val="2"/>
          <w:szCs w:val="2"/>
        </w:rPr>
      </w:pPr>
    </w:p>
    <w:p w14:paraId="517E5919" w14:textId="6D888E73" w:rsidR="00FD3465" w:rsidRDefault="00000000" w:rsidP="0012413A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 w:rsidR="00AE600D">
        <w:rPr>
          <w:spacing w:val="-11"/>
        </w:rPr>
        <w:t xml:space="preserve">dhe stafi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00D263C6" w:rsidR="00FD3465" w:rsidRDefault="00000000" w:rsidP="0012413A">
      <w:pPr>
        <w:pStyle w:val="Heading1"/>
        <w:spacing w:line="242" w:lineRule="auto"/>
        <w:ind w:left="0" w:right="1561"/>
        <w:jc w:val="center"/>
      </w:pPr>
      <w:r>
        <w:t>në kuadër të Marrëveshjes KA1, të Programit Erasmus+</w:t>
      </w:r>
    </w:p>
    <w:p w14:paraId="45C50463" w14:textId="6AE996A6" w:rsidR="00EC4789" w:rsidRDefault="00000000" w:rsidP="0012413A">
      <w:pPr>
        <w:pStyle w:val="Heading1"/>
        <w:spacing w:line="242" w:lineRule="auto"/>
        <w:ind w:left="0" w:right="1561"/>
        <w:jc w:val="center"/>
        <w:rPr>
          <w:spacing w:val="-3"/>
        </w:rPr>
      </w:pPr>
      <w:r>
        <w:rPr>
          <w:color w:val="232323"/>
        </w:rPr>
        <w:t>në</w:t>
      </w:r>
      <w:r>
        <w:rPr>
          <w:color w:val="232323"/>
          <w:spacing w:val="-7"/>
        </w:rPr>
        <w:t xml:space="preserve"> </w:t>
      </w:r>
      <w:r w:rsidR="00AE600D" w:rsidRPr="00AE600D">
        <w:rPr>
          <w:color w:val="232323"/>
          <w:spacing w:val="-7"/>
        </w:rPr>
        <w:t>Universitat Politècnica de Catalunya</w:t>
      </w:r>
      <w:r>
        <w:t>,</w:t>
      </w:r>
    </w:p>
    <w:p w14:paraId="043907C4" w14:textId="324624EB" w:rsidR="001773C3" w:rsidRPr="00FD3465" w:rsidRDefault="00EC4789" w:rsidP="0012413A">
      <w:pPr>
        <w:pStyle w:val="Heading1"/>
        <w:spacing w:line="242" w:lineRule="auto"/>
        <w:ind w:left="0" w:right="1561"/>
        <w:jc w:val="center"/>
      </w:pPr>
      <w:r w:rsidRPr="00B016C9">
        <w:t>Barcelona East School of Engineering EEBE</w:t>
      </w:r>
      <w:r>
        <w:t>,</w:t>
      </w:r>
      <w:r>
        <w:rPr>
          <w:spacing w:val="-2"/>
        </w:rPr>
        <w:t xml:space="preserve"> Spanjë</w:t>
      </w:r>
      <w:r>
        <w:rPr>
          <w:color w:val="232323"/>
          <w:spacing w:val="-2"/>
        </w:rPr>
        <w:t>.</w:t>
      </w:r>
    </w:p>
    <w:p w14:paraId="1AEBA7CC" w14:textId="77777777" w:rsidR="001773C3" w:rsidRPr="001D1A01" w:rsidRDefault="001773C3">
      <w:pPr>
        <w:pStyle w:val="BodyText"/>
        <w:spacing w:before="60"/>
        <w:rPr>
          <w:b/>
          <w:i w:val="0"/>
          <w:sz w:val="10"/>
          <w:szCs w:val="10"/>
        </w:rPr>
      </w:pPr>
    </w:p>
    <w:p w14:paraId="5D90FC6C" w14:textId="5591D16D" w:rsidR="001773C3" w:rsidRPr="00B016C9" w:rsidRDefault="00000000" w:rsidP="00FD3465">
      <w:pPr>
        <w:jc w:val="both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</w:t>
      </w:r>
      <w:r w:rsidR="00243592">
        <w:t xml:space="preserve">dhe staf </w:t>
      </w:r>
      <w:r>
        <w:t xml:space="preserve">të Universitetit Politeknik të Tiranës, </w:t>
      </w:r>
      <w:r>
        <w:rPr>
          <w:color w:val="232323"/>
        </w:rPr>
        <w:t xml:space="preserve">në </w:t>
      </w:r>
      <w:r w:rsidR="00AE600D" w:rsidRPr="00AE600D">
        <w:rPr>
          <w:b/>
          <w:bCs/>
          <w:color w:val="232323"/>
        </w:rPr>
        <w:t>Universitat Politècnica de Catalunya</w:t>
      </w:r>
      <w:r>
        <w:t xml:space="preserve"> </w:t>
      </w:r>
      <w:r w:rsidR="00B016C9">
        <w:t>–</w:t>
      </w:r>
      <w:r>
        <w:t xml:space="preserve"> UPC</w:t>
      </w:r>
      <w:r w:rsidR="00B016C9">
        <w:t xml:space="preserve">, </w:t>
      </w:r>
      <w:r w:rsidR="00B016C9" w:rsidRPr="00B016C9">
        <w:rPr>
          <w:b/>
          <w:bCs/>
        </w:rPr>
        <w:t>Barcelona East School of Engineering EEBE</w:t>
      </w:r>
      <w:r w:rsidRPr="00B016C9">
        <w:rPr>
          <w:b/>
        </w:rPr>
        <w:t>.</w:t>
      </w:r>
    </w:p>
    <w:p w14:paraId="1E30A7BC" w14:textId="77777777" w:rsidR="001773C3" w:rsidRDefault="001773C3" w:rsidP="00FD3465">
      <w:pPr>
        <w:pStyle w:val="BodyText"/>
        <w:spacing w:before="5"/>
        <w:jc w:val="both"/>
        <w:rPr>
          <w:b/>
          <w:i w:val="0"/>
        </w:rPr>
      </w:pPr>
    </w:p>
    <w:p w14:paraId="00FDDBBA" w14:textId="00CBB05F" w:rsidR="00B016C9" w:rsidRDefault="00B016C9" w:rsidP="00FD3465">
      <w:pPr>
        <w:pStyle w:val="Heading1"/>
        <w:ind w:left="0"/>
        <w:jc w:val="both"/>
      </w:pPr>
      <w:r>
        <w:t>P</w:t>
      </w:r>
      <w:r w:rsidR="00EC4789">
        <w:t>ë</w:t>
      </w:r>
      <w:r>
        <w:t>r student</w:t>
      </w:r>
      <w:r w:rsidR="00EC4789">
        <w:t>ë</w:t>
      </w:r>
      <w:r>
        <w:t xml:space="preserve">t: </w:t>
      </w:r>
    </w:p>
    <w:p w14:paraId="144AC74C" w14:textId="77777777" w:rsidR="00B016C9" w:rsidRDefault="00B016C9" w:rsidP="00FD3465">
      <w:pPr>
        <w:pStyle w:val="Heading1"/>
        <w:ind w:left="0"/>
        <w:jc w:val="both"/>
      </w:pPr>
    </w:p>
    <w:p w14:paraId="0F30FF4D" w14:textId="25E31935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455D2597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>
        <w:rPr>
          <w:b w:val="0"/>
          <w:bCs w:val="0"/>
          <w:color w:val="000000"/>
        </w:rPr>
        <w:t xml:space="preserve">, </w:t>
      </w:r>
      <w:r w:rsidRPr="00FD3465">
        <w:rPr>
          <w:b w:val="0"/>
          <w:bCs w:val="0"/>
          <w:color w:val="000000"/>
        </w:rPr>
        <w:t xml:space="preserve"> </w:t>
      </w:r>
      <w:r>
        <w:t>Fakulteti i Teknologjisë së Informacionit</w:t>
      </w:r>
      <w:r w:rsidR="001D1A01">
        <w:t>, Fakulteti i Inxhinierisë Elektrike</w:t>
      </w:r>
      <w:r w:rsidR="00AE600D">
        <w:t>, Fakulteti i Inxhinieris</w:t>
      </w:r>
      <w:r w:rsidR="00EC4789">
        <w:t>ë</w:t>
      </w:r>
      <w:r w:rsidR="00AE600D">
        <w:t xml:space="preserve"> Mekanike dhe Fakulteti i Inxhinieris</w:t>
      </w:r>
      <w:r w:rsidR="00EC4789">
        <w:t>ë</w:t>
      </w:r>
      <w:r w:rsidR="00AE600D">
        <w:t xml:space="preserve"> Matematike dhe Fizike</w:t>
      </w:r>
      <w:r w:rsidRPr="005364E6">
        <w:rPr>
          <w:color w:val="000000"/>
        </w:rPr>
        <w:t xml:space="preserve"> </w:t>
      </w:r>
      <w:r w:rsidRPr="00FD3465">
        <w:rPr>
          <w:b w:val="0"/>
          <w:bCs w:val="0"/>
          <w:color w:val="000000"/>
        </w:rPr>
        <w:t>dhe të kenë përfunduar vitin e parë akademik.</w:t>
      </w:r>
    </w:p>
    <w:p w14:paraId="04E717BA" w14:textId="14C4E491" w:rsidR="001D1A01" w:rsidRDefault="00000000" w:rsidP="001D1A01">
      <w:pPr>
        <w:pStyle w:val="Heading1"/>
        <w:spacing w:before="206"/>
        <w:ind w:left="0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DD0EBA">
        <w:rPr>
          <w:spacing w:val="-4"/>
        </w:rPr>
        <w:t>1</w:t>
      </w:r>
      <w:r w:rsidR="001D1A01">
        <w:rPr>
          <w:b w:val="0"/>
          <w:bCs w:val="0"/>
          <w:spacing w:val="-10"/>
        </w:rPr>
        <w:t xml:space="preserve"> (</w:t>
      </w:r>
      <w:r w:rsidR="001D1A01">
        <w:t>Seleksionimi</w:t>
      </w:r>
      <w:r w:rsidR="001D1A01">
        <w:rPr>
          <w:spacing w:val="-4"/>
        </w:rPr>
        <w:t xml:space="preserve"> </w:t>
      </w:r>
      <w:r w:rsidR="001D1A01">
        <w:t>final</w:t>
      </w:r>
      <w:r w:rsidR="001D1A01">
        <w:rPr>
          <w:spacing w:val="-3"/>
        </w:rPr>
        <w:t xml:space="preserve">  bëhet </w:t>
      </w:r>
      <w:r w:rsidR="001D1A01">
        <w:t>nga</w:t>
      </w:r>
      <w:r w:rsidR="001D1A01">
        <w:rPr>
          <w:spacing w:val="-9"/>
        </w:rPr>
        <w:t xml:space="preserve"> </w:t>
      </w:r>
      <w:r w:rsidR="001D1A01">
        <w:rPr>
          <w:spacing w:val="-4"/>
        </w:rPr>
        <w:t>UPC.)</w:t>
      </w:r>
    </w:p>
    <w:p w14:paraId="3B571109" w14:textId="3085DBF4" w:rsidR="001773C3" w:rsidRDefault="001773C3" w:rsidP="00FD3465">
      <w:pPr>
        <w:pStyle w:val="Heading1"/>
        <w:ind w:left="0"/>
        <w:jc w:val="both"/>
      </w:pPr>
    </w:p>
    <w:p w14:paraId="4959B41E" w14:textId="0C93FD3F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 xml:space="preserve">Semestri i </w:t>
      </w:r>
      <w:r w:rsidR="00DD0EBA">
        <w:rPr>
          <w:b w:val="0"/>
          <w:bCs w:val="0"/>
          <w:spacing w:val="1"/>
        </w:rPr>
        <w:t>dytë</w:t>
      </w:r>
      <w:r w:rsidR="00892F22" w:rsidRPr="00FD3465">
        <w:rPr>
          <w:b w:val="0"/>
          <w:bCs w:val="0"/>
          <w:spacing w:val="1"/>
        </w:rPr>
        <w:t xml:space="preserve"> i vitit akademik 202</w:t>
      </w:r>
      <w:r w:rsidR="001D1A01">
        <w:rPr>
          <w:b w:val="0"/>
          <w:bCs w:val="0"/>
          <w:spacing w:val="1"/>
        </w:rPr>
        <w:t>5</w:t>
      </w:r>
      <w:r w:rsidR="00892F22" w:rsidRPr="00FD3465">
        <w:rPr>
          <w:b w:val="0"/>
          <w:bCs w:val="0"/>
          <w:spacing w:val="1"/>
        </w:rPr>
        <w:t xml:space="preserve"> - 202</w:t>
      </w:r>
      <w:r w:rsidR="001D1A01">
        <w:rPr>
          <w:b w:val="0"/>
          <w:bCs w:val="0"/>
          <w:spacing w:val="1"/>
        </w:rPr>
        <w:t>6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4CAA841E" w:rsidR="00892F22" w:rsidRPr="001D1A01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  <w:rPr>
          <w:i/>
          <w:iCs/>
        </w:rPr>
      </w:pPr>
      <w:r>
        <w:t>Çertifikatë e gjuhës së huaj* (</w:t>
      </w:r>
      <w:r w:rsidRPr="001D1A01">
        <w:rPr>
          <w:i/>
          <w:iCs/>
        </w:rPr>
        <w:t>English or Spanish Language Competency (B</w:t>
      </w:r>
      <w:r w:rsidR="00AE600D">
        <w:rPr>
          <w:i/>
          <w:iCs/>
        </w:rPr>
        <w:t>1</w:t>
      </w:r>
      <w:r w:rsidRPr="001D1A01">
        <w:rPr>
          <w:i/>
          <w:iCs/>
        </w:rPr>
        <w:t xml:space="preserve"> or higher according to the </w:t>
      </w:r>
      <w:r w:rsidRPr="001D1A01">
        <w:rPr>
          <w:i/>
          <w:iCs/>
          <w:spacing w:val="-2"/>
        </w:rPr>
        <w:t>CEFR);</w:t>
      </w:r>
    </w:p>
    <w:p w14:paraId="7285172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76D64F51" w14:textId="0FC68300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</w:t>
      </w:r>
      <w:r w:rsidR="00243592">
        <w:t>1</w:t>
      </w:r>
      <w:r>
        <w:t>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43FE4F9B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472F698E" w14:textId="77777777" w:rsidR="00EC4789" w:rsidRDefault="00EC4789" w:rsidP="00EC4789">
      <w:pPr>
        <w:jc w:val="both"/>
      </w:pPr>
      <w:r w:rsidRPr="005364E6">
        <w:rPr>
          <w:i/>
        </w:rPr>
        <w:t>Për t’u njohur me lëndët që ofrohen në</w:t>
      </w:r>
      <w:r w:rsidRPr="005364E6">
        <w:rPr>
          <w:iCs/>
        </w:rPr>
        <w:t xml:space="preserve"> </w:t>
      </w:r>
      <w:r w:rsidRPr="00B016C9">
        <w:rPr>
          <w:b/>
          <w:bCs/>
        </w:rPr>
        <w:t>Barcelona East School of Engineering EEBE</w:t>
      </w:r>
      <w:r>
        <w:rPr>
          <w:b/>
        </w:rPr>
        <w:t xml:space="preserve">, </w:t>
      </w:r>
      <w:r w:rsidRPr="005364E6">
        <w:rPr>
          <w:iCs/>
        </w:rPr>
        <w:t xml:space="preserve"> </w:t>
      </w:r>
      <w:r w:rsidRPr="005364E6">
        <w:rPr>
          <w:i/>
        </w:rPr>
        <w:t>sipas niveleve dhe fushave të studimit, klikoni</w:t>
      </w:r>
      <w:r>
        <w:rPr>
          <w:i/>
        </w:rPr>
        <w:t xml:space="preserve"> te:</w:t>
      </w:r>
      <w:r w:rsidRPr="00FD3465">
        <w:t xml:space="preserve"> </w:t>
      </w:r>
    </w:p>
    <w:p w14:paraId="09C26A6B" w14:textId="77777777" w:rsidR="00EC4789" w:rsidRDefault="00EC4789" w:rsidP="00EC4789">
      <w:pPr>
        <w:jc w:val="both"/>
      </w:pPr>
    </w:p>
    <w:p w14:paraId="7E292738" w14:textId="77777777" w:rsidR="00EC4789" w:rsidRDefault="00EC4789" w:rsidP="00EC4789">
      <w:pPr>
        <w:jc w:val="both"/>
      </w:pPr>
    </w:p>
    <w:p w14:paraId="277AFAE1" w14:textId="77777777" w:rsidR="00EC4789" w:rsidRDefault="00EC4789" w:rsidP="00EC4789">
      <w:pPr>
        <w:jc w:val="both"/>
      </w:pPr>
    </w:p>
    <w:p w14:paraId="00F159D6" w14:textId="77777777" w:rsidR="00EC4789" w:rsidRDefault="00EC4789" w:rsidP="00EC4789"/>
    <w:p w14:paraId="1F132DF5" w14:textId="33F74F93" w:rsidR="00EC4789" w:rsidRDefault="00EC4789" w:rsidP="00EC4789">
      <w:hyperlink r:id="rId7" w:history="1">
        <w:r w:rsidRPr="007842C9">
          <w:rPr>
            <w:rStyle w:val="Hyperlink"/>
          </w:rPr>
          <w:t>https://www.upc.edu/en</w:t>
        </w:r>
      </w:hyperlink>
    </w:p>
    <w:p w14:paraId="10B30D82" w14:textId="3F37C1A1" w:rsidR="00892F22" w:rsidRDefault="00892F22" w:rsidP="00892F22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</w:t>
      </w:r>
      <w:r w:rsidR="00DD0EBA">
        <w:rPr>
          <w:b/>
          <w:i/>
        </w:rPr>
        <w:t>, për studentët</w:t>
      </w:r>
      <w:r>
        <w:rPr>
          <w:b/>
          <w:i/>
        </w:rPr>
        <w:t>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DD0EBA">
        <w:rPr>
          <w:b/>
          <w:i/>
        </w:rPr>
        <w:t>10 korrik 2025</w:t>
      </w:r>
      <w:r>
        <w:rPr>
          <w:b/>
          <w:i/>
          <w:spacing w:val="-2"/>
        </w:rPr>
        <w:t>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9">
        <w:r>
          <w:rPr>
            <w:color w:val="0000FF"/>
            <w:u w:val="single" w:color="0000FF"/>
          </w:rPr>
          <w:t>abeqo@upt.al</w:t>
        </w:r>
      </w:hyperlink>
    </w:p>
    <w:p w14:paraId="61D9B3B0" w14:textId="77777777" w:rsidR="006214CF" w:rsidRDefault="006214CF" w:rsidP="00FD3465">
      <w:pPr>
        <w:jc w:val="both"/>
        <w:rPr>
          <w:i/>
        </w:rPr>
      </w:pPr>
    </w:p>
    <w:p w14:paraId="35F31BE8" w14:textId="77777777" w:rsidR="00EC4789" w:rsidRDefault="00EC4789" w:rsidP="00EC4789">
      <w:pPr>
        <w:spacing w:before="100"/>
        <w:rPr>
          <w:b/>
          <w:bCs/>
          <w:sz w:val="24"/>
          <w:szCs w:val="24"/>
        </w:rPr>
      </w:pPr>
      <w:r w:rsidRPr="00032295">
        <w:rPr>
          <w:b/>
          <w:bCs/>
          <w:sz w:val="24"/>
          <w:szCs w:val="24"/>
        </w:rPr>
        <w:t xml:space="preserve">Për stafin: </w:t>
      </w:r>
    </w:p>
    <w:p w14:paraId="4A825A9D" w14:textId="77777777" w:rsidR="00EC4789" w:rsidRPr="00032295" w:rsidRDefault="00EC4789" w:rsidP="00EC4789">
      <w:pPr>
        <w:spacing w:before="100"/>
        <w:rPr>
          <w:b/>
          <w:bCs/>
          <w:sz w:val="24"/>
          <w:szCs w:val="24"/>
        </w:rPr>
      </w:pPr>
    </w:p>
    <w:p w14:paraId="05DB0FE2" w14:textId="0B8479B8" w:rsidR="00EC4789" w:rsidRPr="00032295" w:rsidRDefault="00EC4789" w:rsidP="00EC4789">
      <w:pPr>
        <w:jc w:val="both"/>
        <w:rPr>
          <w:b/>
          <w:bCs/>
        </w:rPr>
      </w:pPr>
      <w:r w:rsidRPr="00032295">
        <w:rPr>
          <w:b/>
        </w:rPr>
        <w:t>Lloji i mobilitetit</w:t>
      </w:r>
      <w:r w:rsidRPr="00032295">
        <w:rPr>
          <w:b/>
          <w:spacing w:val="-13"/>
        </w:rPr>
        <w:t xml:space="preserve"> </w:t>
      </w:r>
      <w:r w:rsidRPr="00032295">
        <w:rPr>
          <w:b/>
        </w:rPr>
        <w:t xml:space="preserve">përfshin: </w:t>
      </w:r>
      <w:r>
        <w:rPr>
          <w:b/>
        </w:rPr>
        <w:t>2</w:t>
      </w:r>
      <w:r w:rsidRPr="00032295">
        <w:rPr>
          <w:b/>
        </w:rPr>
        <w:t xml:space="preserve"> </w:t>
      </w:r>
      <w:r w:rsidRPr="0012413A">
        <w:rPr>
          <w:bCs/>
        </w:rPr>
        <w:t>S</w:t>
      </w:r>
      <w:r w:rsidRPr="00032295">
        <w:t xml:space="preserve">taf akademik për mësimdhënie nga </w:t>
      </w:r>
      <w:r>
        <w:t>Fakulteti i Teknologjisë së Informacionit, Fakulteti i Inxhinierisë Elektrike, Fakulteti i Inxhinierisë Mekanike dhe Fakulteti i Inxhinierisë Matematike dhe Fizike</w:t>
      </w:r>
      <w:r>
        <w:rPr>
          <w:color w:val="000000"/>
        </w:rPr>
        <w:t>.</w:t>
      </w:r>
      <w:r w:rsidRPr="00032295">
        <w:rPr>
          <w:b/>
          <w:bCs/>
        </w:rPr>
        <w:t xml:space="preserve"> </w:t>
      </w:r>
    </w:p>
    <w:p w14:paraId="3FFCF238" w14:textId="32F9D0CC" w:rsidR="00EC4789" w:rsidRPr="00032295" w:rsidRDefault="00EC4789" w:rsidP="00EC4789">
      <w:r w:rsidRPr="00032295">
        <w:rPr>
          <w:b/>
          <w:bCs/>
        </w:rPr>
        <w:t>Koha e mobilitetit</w:t>
      </w:r>
      <w:r w:rsidRPr="00032295">
        <w:t>: Semestri i parë i vitit akademik 2025 – 2026</w:t>
      </w:r>
      <w:r w:rsidR="0012413A">
        <w:t>, (deri në dhjetor 2025).</w:t>
      </w:r>
      <w:r w:rsidR="00DD0EBA">
        <w:t xml:space="preserve"> </w:t>
      </w:r>
    </w:p>
    <w:p w14:paraId="65E5331F" w14:textId="77777777" w:rsidR="00EC4789" w:rsidRPr="00032295" w:rsidRDefault="00EC4789" w:rsidP="00EC4789">
      <w:pPr>
        <w:spacing w:before="90"/>
        <w:rPr>
          <w:b/>
        </w:rPr>
      </w:pPr>
      <w:r w:rsidRPr="00032295">
        <w:rPr>
          <w:b/>
        </w:rPr>
        <w:t>Dokumentat e nevojshme për aplikim:</w:t>
      </w:r>
    </w:p>
    <w:p w14:paraId="24E711DE" w14:textId="77777777" w:rsidR="00EC4789" w:rsidRPr="00032295" w:rsidRDefault="00EC4789" w:rsidP="00EC4789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CV;</w:t>
      </w:r>
    </w:p>
    <w:p w14:paraId="4FA530D0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</w:rPr>
        <w:t>Kopje e Pasaportës;</w:t>
      </w:r>
    </w:p>
    <w:p w14:paraId="0F4E7A20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32295">
        <w:rPr>
          <w:rFonts w:ascii="Times New Roman" w:eastAsia="Times New Roman" w:hAnsi="Times New Roman"/>
          <w:color w:val="000000"/>
        </w:rPr>
        <w:t>Aprovim nga përgjegjësi i njësisë bazë/drejtoria dhe nga përgjegjësi i njësisë kryesore, ku aplikanti bën pjesë, në lidhje me planin e mobilitetit dhe periudhën, të parashikuara për t’u kryer në universitetin pritës</w:t>
      </w:r>
      <w:r w:rsidRPr="00032295">
        <w:rPr>
          <w:rFonts w:ascii="Times New Roman" w:hAnsi="Times New Roman"/>
        </w:rPr>
        <w:t>*</w:t>
      </w:r>
      <w:r w:rsidRPr="00032295">
        <w:rPr>
          <w:rFonts w:ascii="Times New Roman" w:eastAsia="Times New Roman" w:hAnsi="Times New Roman"/>
        </w:rPr>
        <w:t>;</w:t>
      </w:r>
    </w:p>
    <w:p w14:paraId="50AFD9F1" w14:textId="77777777" w:rsidR="00EC4789" w:rsidRPr="00032295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Dokumenti i Mobility Agreement (Staff Mobility for Teaching)</w:t>
      </w:r>
      <w:r w:rsidRPr="00032295">
        <w:rPr>
          <w:rFonts w:ascii="Times New Roman" w:eastAsia="Times New Roman" w:hAnsi="Times New Roman"/>
        </w:rPr>
        <w:t>**</w:t>
      </w:r>
      <w:r w:rsidRPr="00032295">
        <w:rPr>
          <w:rFonts w:ascii="Times New Roman" w:eastAsia="Times New Roman" w:hAnsi="Times New Roman"/>
          <w:color w:val="000000"/>
        </w:rPr>
        <w:t>.</w:t>
      </w:r>
    </w:p>
    <w:p w14:paraId="0548D4DC" w14:textId="77777777" w:rsidR="00EC4789" w:rsidRDefault="00EC4789" w:rsidP="00EC4789">
      <w:pPr>
        <w:pStyle w:val="NoSpacing"/>
        <w:widowControl/>
        <w:numPr>
          <w:ilvl w:val="0"/>
          <w:numId w:val="5"/>
        </w:numPr>
        <w:autoSpaceDE/>
        <w:autoSpaceDN/>
      </w:pPr>
      <w:r w:rsidRPr="00032295">
        <w:t>Letra konfirmuese nga universiteti pritës për planin e mësimdhënies gjatë periudhës së mobilitetit.</w:t>
      </w:r>
    </w:p>
    <w:p w14:paraId="561ABB63" w14:textId="77777777" w:rsidR="00EC4789" w:rsidRDefault="00EC4789" w:rsidP="00EC4789">
      <w:pPr>
        <w:pStyle w:val="NoSpacing"/>
      </w:pPr>
    </w:p>
    <w:p w14:paraId="5A939908" w14:textId="77777777" w:rsidR="00EC4789" w:rsidRPr="00032295" w:rsidRDefault="00EC4789" w:rsidP="00EC4789">
      <w:pPr>
        <w:pStyle w:val="NoSpacing"/>
      </w:pPr>
      <w:r w:rsidRPr="00032295">
        <w:t>Formati “</w:t>
      </w:r>
      <w:r>
        <w:t xml:space="preserve">Mobility </w:t>
      </w:r>
      <w:r w:rsidRPr="00032295">
        <w:t>Agreement” gjendet bashk</w:t>
      </w:r>
      <w:r>
        <w:t>ë</w:t>
      </w:r>
      <w:r w:rsidRPr="00032295">
        <w:t xml:space="preserve">lidhur. </w:t>
      </w:r>
    </w:p>
    <w:p w14:paraId="6B62C077" w14:textId="77777777" w:rsidR="00EC4789" w:rsidRPr="00032295" w:rsidRDefault="00EC4789" w:rsidP="00EC4789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67E7909" w14:textId="77777777" w:rsidR="00EC4789" w:rsidRPr="00032295" w:rsidRDefault="00EC4789" w:rsidP="00EC4789">
      <w:pPr>
        <w:jc w:val="both"/>
        <w:rPr>
          <w:i/>
          <w:color w:val="000000"/>
        </w:rPr>
      </w:pPr>
      <w:r w:rsidRPr="00032295">
        <w:rPr>
          <w:i/>
        </w:rPr>
        <w:t>*</w:t>
      </w:r>
      <w:r w:rsidRPr="00032295">
        <w:rPr>
          <w:i/>
          <w:color w:val="000000"/>
        </w:rPr>
        <w:t xml:space="preserve">Plani i mobilitetit për, si dhe periudha e propozuar e mobilitetit për stafin, duhet të aprovohet/firmoset paraprakisht nga përgjegjësi i njësisë bazë </w:t>
      </w:r>
      <w:r w:rsidRPr="00032295">
        <w:rPr>
          <w:i/>
          <w:iCs/>
          <w:color w:val="000000"/>
        </w:rPr>
        <w:t>dhe nga përgjegjësi i njësisë kryesore</w:t>
      </w:r>
      <w:r w:rsidRPr="00032295">
        <w:rPr>
          <w:color w:val="000000"/>
        </w:rPr>
        <w:t xml:space="preserve"> </w:t>
      </w:r>
      <w:r w:rsidRPr="00032295">
        <w:rPr>
          <w:i/>
          <w:color w:val="000000"/>
        </w:rPr>
        <w:t xml:space="preserve">ku aplikani bën pjesë. </w:t>
      </w:r>
    </w:p>
    <w:p w14:paraId="7CF62602" w14:textId="77777777" w:rsidR="00EC4789" w:rsidRDefault="00EC4789" w:rsidP="00EC4789">
      <w:pPr>
        <w:jc w:val="both"/>
        <w:rPr>
          <w:i/>
          <w:iCs/>
          <w:color w:val="000000"/>
        </w:rPr>
      </w:pPr>
      <w:r w:rsidRPr="00032295">
        <w:t xml:space="preserve">** </w:t>
      </w:r>
      <w:r w:rsidRPr="00032295">
        <w:rPr>
          <w:i/>
          <w:color w:val="000000"/>
        </w:rPr>
        <w:t xml:space="preserve">Mobility Agreement for Teaching për </w:t>
      </w:r>
      <w:r w:rsidRPr="00032295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0A1D0F78" w14:textId="77777777" w:rsidR="00EC4789" w:rsidRDefault="00EC4789" w:rsidP="00EC4789">
      <w:pPr>
        <w:jc w:val="both"/>
        <w:rPr>
          <w:i/>
          <w:iCs/>
          <w:color w:val="000000"/>
        </w:rPr>
      </w:pPr>
    </w:p>
    <w:p w14:paraId="17E72212" w14:textId="6677FE32" w:rsidR="00EC4789" w:rsidRPr="00390C29" w:rsidRDefault="00EC4789" w:rsidP="00EC4789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përfundimit të mobilitetit të stafit, personi pjesëmarrës </w:t>
      </w:r>
      <w:r w:rsidRPr="00390C29">
        <w:rPr>
          <w:bCs/>
        </w:rPr>
        <w:t xml:space="preserve">në </w:t>
      </w:r>
      <w:r w:rsidRPr="00AE600D">
        <w:rPr>
          <w:b/>
          <w:bCs/>
          <w:color w:val="232323"/>
        </w:rPr>
        <w:t>Universitat Politècnica de Catalunya</w:t>
      </w:r>
      <w:r>
        <w:t xml:space="preserve"> – UPC, </w:t>
      </w:r>
      <w:r w:rsidRPr="00B016C9">
        <w:rPr>
          <w:b/>
          <w:bCs/>
        </w:rPr>
        <w:t>Barcelona East School of Engineering EEBE</w:t>
      </w:r>
      <w:r>
        <w:rPr>
          <w:bCs/>
        </w:rPr>
        <w:t xml:space="preserve"> </w:t>
      </w:r>
      <w:r w:rsidRPr="00390C29">
        <w:rPr>
          <w:bCs/>
        </w:rPr>
        <w:t>duhet të dorëzojë një raport te departamenti përkatës dhe te Drejtoria e Komunikimit dhe Koordinimit, lidhur me aktivitetin.</w:t>
      </w:r>
    </w:p>
    <w:p w14:paraId="1912DE37" w14:textId="77777777" w:rsidR="00EC4789" w:rsidRPr="00032295" w:rsidRDefault="00EC4789" w:rsidP="00EC4789">
      <w:pPr>
        <w:jc w:val="both"/>
        <w:rPr>
          <w:i/>
          <w:iCs/>
          <w:color w:val="000000"/>
        </w:rPr>
      </w:pPr>
    </w:p>
    <w:p w14:paraId="03E39703" w14:textId="77777777" w:rsidR="00EC4789" w:rsidRPr="00CA7C66" w:rsidRDefault="00EC4789" w:rsidP="00EC4789">
      <w:pPr>
        <w:spacing w:before="39" w:line="312" w:lineRule="auto"/>
        <w:ind w:right="973"/>
        <w:rPr>
          <w:bCs/>
          <w:iCs/>
          <w:sz w:val="24"/>
          <w:szCs w:val="24"/>
        </w:rPr>
      </w:pPr>
      <w:r w:rsidRPr="00CA7C66">
        <w:rPr>
          <w:bCs/>
          <w:iCs/>
          <w:sz w:val="24"/>
          <w:szCs w:val="24"/>
        </w:rPr>
        <w:t xml:space="preserve">Afati për aplikim, pranë Drejtorisë së Komunikimit dhe Koordinimit në UPT: </w:t>
      </w:r>
    </w:p>
    <w:p w14:paraId="4D24F5F4" w14:textId="65255D0A" w:rsidR="00EC4789" w:rsidRPr="00CA7C66" w:rsidRDefault="00EC4789" w:rsidP="00EC4789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më </w:t>
      </w:r>
      <w:r>
        <w:rPr>
          <w:b/>
          <w:iCs/>
          <w:sz w:val="24"/>
          <w:szCs w:val="24"/>
        </w:rPr>
        <w:t>2</w:t>
      </w:r>
      <w:r w:rsidR="00DD0EBA">
        <w:rPr>
          <w:b/>
          <w:iCs/>
          <w:sz w:val="24"/>
          <w:szCs w:val="24"/>
        </w:rPr>
        <w:t xml:space="preserve">5 qershor </w:t>
      </w:r>
      <w:r w:rsidRPr="00CA7C66">
        <w:rPr>
          <w:b/>
          <w:iCs/>
          <w:sz w:val="24"/>
          <w:szCs w:val="24"/>
        </w:rPr>
        <w:t>202</w:t>
      </w:r>
      <w:r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>, ora 12.00</w:t>
      </w:r>
    </w:p>
    <w:p w14:paraId="4DFA6788" w14:textId="3F7DBBA0" w:rsidR="001773C3" w:rsidRPr="0012413A" w:rsidRDefault="00EC4789" w:rsidP="0012413A">
      <w:pPr>
        <w:spacing w:before="100"/>
        <w:rPr>
          <w:color w:val="0000FF"/>
          <w:sz w:val="24"/>
          <w:szCs w:val="24"/>
          <w:u w:val="single" w:color="0000FF"/>
        </w:rPr>
        <w:sectPr w:rsidR="001773C3" w:rsidRPr="0012413A" w:rsidSect="00EF24D0">
          <w:headerReference w:type="default" r:id="rId10"/>
          <w:pgSz w:w="12240" w:h="15840"/>
          <w:pgMar w:top="1960" w:right="1320" w:bottom="280" w:left="1340" w:header="608" w:footer="0" w:gutter="0"/>
          <w:cols w:space="720"/>
        </w:sectPr>
      </w:pPr>
      <w:r w:rsidRPr="00CA7C66">
        <w:rPr>
          <w:sz w:val="24"/>
          <w:szCs w:val="24"/>
        </w:rPr>
        <w:t xml:space="preserve">Për informacione shtesë në lidhje me procesin e aplikimit në UPT mund të kontaktoni në email: </w:t>
      </w:r>
      <w:hyperlink r:id="rId11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r w:rsidRPr="00CA7C66">
        <w:rPr>
          <w:sz w:val="24"/>
          <w:szCs w:val="24"/>
        </w:rPr>
        <w:t xml:space="preserve">dhe </w:t>
      </w:r>
      <w:r w:rsidRPr="00CA7C66">
        <w:rPr>
          <w:color w:val="0000FF"/>
          <w:sz w:val="24"/>
          <w:szCs w:val="24"/>
          <w:u w:val="single" w:color="0000FF"/>
        </w:rPr>
        <w:t>abeqo@upt.al</w:t>
      </w: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2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A4B1" w14:textId="77777777" w:rsidR="0013538B" w:rsidRDefault="0013538B">
      <w:r>
        <w:separator/>
      </w:r>
    </w:p>
  </w:endnote>
  <w:endnote w:type="continuationSeparator" w:id="0">
    <w:p w14:paraId="6480AC14" w14:textId="77777777" w:rsidR="0013538B" w:rsidRDefault="0013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A834" w14:textId="77777777" w:rsidR="0013538B" w:rsidRDefault="0013538B">
      <w:r>
        <w:separator/>
      </w:r>
    </w:p>
  </w:footnote>
  <w:footnote w:type="continuationSeparator" w:id="0">
    <w:p w14:paraId="0A6D887D" w14:textId="77777777" w:rsidR="0013538B" w:rsidRDefault="0013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5"/>
  </w:num>
  <w:num w:numId="5" w16cid:durableId="1447965504">
    <w:abstractNumId w:val="4"/>
  </w:num>
  <w:num w:numId="6" w16cid:durableId="47746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2413A"/>
    <w:rsid w:val="0013538B"/>
    <w:rsid w:val="001773C3"/>
    <w:rsid w:val="001D1A01"/>
    <w:rsid w:val="00243592"/>
    <w:rsid w:val="00312661"/>
    <w:rsid w:val="00343518"/>
    <w:rsid w:val="003E5DC9"/>
    <w:rsid w:val="00561DEA"/>
    <w:rsid w:val="005A1D4A"/>
    <w:rsid w:val="006214CF"/>
    <w:rsid w:val="00892F22"/>
    <w:rsid w:val="008C4F81"/>
    <w:rsid w:val="009B2C6C"/>
    <w:rsid w:val="009E4315"/>
    <w:rsid w:val="00A34F52"/>
    <w:rsid w:val="00AC380B"/>
    <w:rsid w:val="00AE600D"/>
    <w:rsid w:val="00AE7882"/>
    <w:rsid w:val="00B016C9"/>
    <w:rsid w:val="00D34D31"/>
    <w:rsid w:val="00DD0EBA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C9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c.edu/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14</cp:revision>
  <dcterms:created xsi:type="dcterms:W3CDTF">2024-03-18T10:37:00Z</dcterms:created>
  <dcterms:modified xsi:type="dcterms:W3CDTF">2025-06-09T08:20:00Z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