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F37" w:rsidRDefault="00A535DF" w:rsidP="00A535DF">
      <w:pPr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A535DF">
        <w:rPr>
          <w:rFonts w:ascii="Times New Roman" w:hAnsi="Times New Roman"/>
          <w:sz w:val="24"/>
          <w:szCs w:val="24"/>
          <w:lang w:val="en-GB"/>
        </w:rPr>
        <w:t>Aktet</w:t>
      </w:r>
      <w:proofErr w:type="spellEnd"/>
      <w:r w:rsidRPr="00A535D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A535DF">
        <w:rPr>
          <w:rFonts w:ascii="Times New Roman" w:hAnsi="Times New Roman"/>
          <w:sz w:val="24"/>
          <w:szCs w:val="24"/>
          <w:lang w:val="en-GB"/>
        </w:rPr>
        <w:t>që</w:t>
      </w:r>
      <w:proofErr w:type="spellEnd"/>
      <w:r w:rsidRPr="00A535D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A535DF">
        <w:rPr>
          <w:rFonts w:ascii="Times New Roman" w:hAnsi="Times New Roman"/>
          <w:sz w:val="24"/>
          <w:szCs w:val="24"/>
          <w:lang w:val="en-GB"/>
        </w:rPr>
        <w:t>pëmbajnë</w:t>
      </w:r>
      <w:proofErr w:type="spellEnd"/>
      <w:r w:rsidRPr="00A535D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A535DF">
        <w:rPr>
          <w:rFonts w:ascii="Times New Roman" w:hAnsi="Times New Roman"/>
          <w:sz w:val="24"/>
          <w:szCs w:val="24"/>
          <w:lang w:val="en-GB"/>
        </w:rPr>
        <w:t>rregulla</w:t>
      </w:r>
      <w:proofErr w:type="spellEnd"/>
      <w:r w:rsidRPr="00A535DF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proofErr w:type="gramStart"/>
      <w:r w:rsidRPr="00A535DF">
        <w:rPr>
          <w:rFonts w:ascii="Times New Roman" w:hAnsi="Times New Roman"/>
          <w:sz w:val="24"/>
          <w:szCs w:val="24"/>
          <w:lang w:val="en-GB"/>
        </w:rPr>
        <w:t>norma</w:t>
      </w:r>
      <w:proofErr w:type="spellEnd"/>
      <w:proofErr w:type="gramEnd"/>
      <w:r w:rsidRPr="00A535D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A535DF">
        <w:rPr>
          <w:rFonts w:ascii="Times New Roman" w:hAnsi="Times New Roman"/>
          <w:sz w:val="24"/>
          <w:szCs w:val="24"/>
          <w:lang w:val="en-GB"/>
        </w:rPr>
        <w:t>apo</w:t>
      </w:r>
      <w:proofErr w:type="spellEnd"/>
      <w:r w:rsidRPr="00A535D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A535DF">
        <w:rPr>
          <w:rFonts w:ascii="Times New Roman" w:hAnsi="Times New Roman"/>
          <w:sz w:val="24"/>
          <w:szCs w:val="24"/>
          <w:lang w:val="en-GB"/>
        </w:rPr>
        <w:t>kufizime</w:t>
      </w:r>
      <w:proofErr w:type="spellEnd"/>
      <w:r w:rsidRPr="00A535D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A535DF">
        <w:rPr>
          <w:rFonts w:ascii="Times New Roman" w:hAnsi="Times New Roman"/>
          <w:sz w:val="24"/>
          <w:szCs w:val="24"/>
          <w:lang w:val="en-GB"/>
        </w:rPr>
        <w:t>të</w:t>
      </w:r>
      <w:proofErr w:type="spellEnd"/>
      <w:r w:rsidRPr="00A535D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A535DF">
        <w:rPr>
          <w:rFonts w:ascii="Times New Roman" w:hAnsi="Times New Roman"/>
          <w:sz w:val="24"/>
          <w:szCs w:val="24"/>
          <w:lang w:val="en-GB"/>
        </w:rPr>
        <w:t>të</w:t>
      </w:r>
      <w:proofErr w:type="spellEnd"/>
      <w:r w:rsidRPr="00A535D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A535DF">
        <w:rPr>
          <w:rFonts w:ascii="Times New Roman" w:hAnsi="Times New Roman"/>
          <w:sz w:val="24"/>
          <w:szCs w:val="24"/>
          <w:lang w:val="en-GB"/>
        </w:rPr>
        <w:t>drejtave</w:t>
      </w:r>
      <w:proofErr w:type="spellEnd"/>
      <w:r w:rsidRPr="00A535D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A535DF">
        <w:rPr>
          <w:rFonts w:ascii="Times New Roman" w:hAnsi="Times New Roman"/>
          <w:sz w:val="24"/>
          <w:szCs w:val="24"/>
          <w:lang w:val="en-GB"/>
        </w:rPr>
        <w:t>dhe</w:t>
      </w:r>
      <w:proofErr w:type="spellEnd"/>
      <w:r w:rsidRPr="00A535D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A535DF">
        <w:rPr>
          <w:rFonts w:ascii="Times New Roman" w:hAnsi="Times New Roman"/>
          <w:sz w:val="24"/>
          <w:szCs w:val="24"/>
          <w:lang w:val="en-GB"/>
        </w:rPr>
        <w:t>lirive</w:t>
      </w:r>
      <w:proofErr w:type="spellEnd"/>
      <w:r w:rsidRPr="00A535D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A535DF">
        <w:rPr>
          <w:rFonts w:ascii="Times New Roman" w:hAnsi="Times New Roman"/>
          <w:sz w:val="24"/>
          <w:szCs w:val="24"/>
          <w:lang w:val="en-GB"/>
        </w:rPr>
        <w:t>themelore</w:t>
      </w:r>
      <w:proofErr w:type="spellEnd"/>
      <w:r w:rsidRPr="00A535D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A535DF">
        <w:rPr>
          <w:rFonts w:ascii="Times New Roman" w:hAnsi="Times New Roman"/>
          <w:sz w:val="24"/>
          <w:szCs w:val="24"/>
          <w:lang w:val="en-GB"/>
        </w:rPr>
        <w:t>të</w:t>
      </w:r>
      <w:proofErr w:type="spellEnd"/>
      <w:r w:rsidRPr="00A535D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A535DF">
        <w:rPr>
          <w:rFonts w:ascii="Times New Roman" w:hAnsi="Times New Roman"/>
          <w:sz w:val="24"/>
          <w:szCs w:val="24"/>
          <w:lang w:val="en-GB"/>
        </w:rPr>
        <w:t>individit</w:t>
      </w:r>
      <w:proofErr w:type="spellEnd"/>
      <w:r w:rsidRPr="00A535DF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Pr="00A535DF">
        <w:rPr>
          <w:rFonts w:ascii="Times New Roman" w:hAnsi="Times New Roman"/>
          <w:sz w:val="24"/>
          <w:szCs w:val="24"/>
          <w:lang w:val="en-GB"/>
        </w:rPr>
        <w:t>parashikohen</w:t>
      </w:r>
      <w:proofErr w:type="spellEnd"/>
      <w:r w:rsidRPr="00A535D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A535DF">
        <w:rPr>
          <w:rFonts w:ascii="Times New Roman" w:hAnsi="Times New Roman"/>
          <w:sz w:val="24"/>
          <w:szCs w:val="24"/>
          <w:lang w:val="en-GB"/>
        </w:rPr>
        <w:t>vetëm</w:t>
      </w:r>
      <w:proofErr w:type="spellEnd"/>
      <w:r w:rsidRPr="00A535DF">
        <w:rPr>
          <w:rFonts w:ascii="Times New Roman" w:hAnsi="Times New Roman"/>
          <w:sz w:val="24"/>
          <w:szCs w:val="24"/>
          <w:lang w:val="en-GB"/>
        </w:rPr>
        <w:t xml:space="preserve"> me </w:t>
      </w:r>
      <w:proofErr w:type="spellStart"/>
      <w:r w:rsidRPr="00A535DF">
        <w:rPr>
          <w:rFonts w:ascii="Times New Roman" w:hAnsi="Times New Roman"/>
          <w:sz w:val="24"/>
          <w:szCs w:val="24"/>
          <w:lang w:val="en-GB"/>
        </w:rPr>
        <w:t>ligj</w:t>
      </w:r>
      <w:proofErr w:type="spellEnd"/>
      <w:r w:rsidRPr="00A535D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A535DF">
        <w:rPr>
          <w:rFonts w:ascii="Times New Roman" w:hAnsi="Times New Roman"/>
          <w:sz w:val="24"/>
          <w:szCs w:val="24"/>
          <w:lang w:val="en-GB"/>
        </w:rPr>
        <w:t>dhe</w:t>
      </w:r>
      <w:proofErr w:type="spellEnd"/>
      <w:r w:rsidRPr="00A535D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A535DF">
        <w:rPr>
          <w:rFonts w:ascii="Times New Roman" w:hAnsi="Times New Roman"/>
          <w:sz w:val="24"/>
          <w:szCs w:val="24"/>
          <w:lang w:val="en-GB"/>
        </w:rPr>
        <w:t>për</w:t>
      </w:r>
      <w:proofErr w:type="spellEnd"/>
      <w:r w:rsidRPr="00A535D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A535DF">
        <w:rPr>
          <w:rFonts w:ascii="Times New Roman" w:hAnsi="Times New Roman"/>
          <w:sz w:val="24"/>
          <w:szCs w:val="24"/>
          <w:lang w:val="en-GB"/>
        </w:rPr>
        <w:t>këtë</w:t>
      </w:r>
      <w:proofErr w:type="spellEnd"/>
      <w:r w:rsidRPr="00A535D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A535DF">
        <w:rPr>
          <w:rFonts w:ascii="Times New Roman" w:hAnsi="Times New Roman"/>
          <w:sz w:val="24"/>
          <w:szCs w:val="24"/>
          <w:lang w:val="en-GB"/>
        </w:rPr>
        <w:t>arsye</w:t>
      </w:r>
      <w:proofErr w:type="spellEnd"/>
      <w:r w:rsidRPr="00A535D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A535DF">
        <w:rPr>
          <w:rFonts w:ascii="Times New Roman" w:hAnsi="Times New Roman"/>
          <w:sz w:val="24"/>
          <w:szCs w:val="24"/>
          <w:lang w:val="en-GB"/>
        </w:rPr>
        <w:t>Universiteti</w:t>
      </w:r>
      <w:proofErr w:type="spellEnd"/>
      <w:r w:rsidRPr="00A535D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A535DF">
        <w:rPr>
          <w:rFonts w:ascii="Times New Roman" w:hAnsi="Times New Roman"/>
          <w:sz w:val="24"/>
          <w:szCs w:val="24"/>
          <w:lang w:val="en-GB"/>
        </w:rPr>
        <w:t>Politeknik</w:t>
      </w:r>
      <w:proofErr w:type="spellEnd"/>
      <w:r w:rsidRPr="00A535D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A535DF">
        <w:rPr>
          <w:rFonts w:ascii="Times New Roman" w:hAnsi="Times New Roman"/>
          <w:sz w:val="24"/>
          <w:szCs w:val="24"/>
          <w:lang w:val="en-GB"/>
        </w:rPr>
        <w:t>i</w:t>
      </w:r>
      <w:proofErr w:type="spellEnd"/>
      <w:r w:rsidRPr="00A535D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A535DF">
        <w:rPr>
          <w:rFonts w:ascii="Times New Roman" w:hAnsi="Times New Roman"/>
          <w:sz w:val="24"/>
          <w:szCs w:val="24"/>
          <w:lang w:val="en-GB"/>
        </w:rPr>
        <w:t>Tiranës</w:t>
      </w:r>
      <w:proofErr w:type="spellEnd"/>
      <w:r w:rsidRPr="00A535D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A535DF">
        <w:rPr>
          <w:rFonts w:ascii="Times New Roman" w:hAnsi="Times New Roman"/>
          <w:sz w:val="24"/>
          <w:szCs w:val="24"/>
          <w:lang w:val="en-GB"/>
        </w:rPr>
        <w:t>nuk</w:t>
      </w:r>
      <w:proofErr w:type="spellEnd"/>
      <w:r w:rsidRPr="00A535D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A535DF">
        <w:rPr>
          <w:rFonts w:ascii="Times New Roman" w:hAnsi="Times New Roman"/>
          <w:sz w:val="24"/>
          <w:szCs w:val="24"/>
          <w:lang w:val="en-GB"/>
        </w:rPr>
        <w:t>mund</w:t>
      </w:r>
      <w:proofErr w:type="spellEnd"/>
      <w:r w:rsidRPr="00A535D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A535DF">
        <w:rPr>
          <w:rFonts w:ascii="Times New Roman" w:hAnsi="Times New Roman"/>
          <w:sz w:val="24"/>
          <w:szCs w:val="24"/>
          <w:lang w:val="en-GB"/>
        </w:rPr>
        <w:t>të</w:t>
      </w:r>
      <w:proofErr w:type="spellEnd"/>
      <w:r w:rsidRPr="00A535D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A535DF">
        <w:rPr>
          <w:rFonts w:ascii="Times New Roman" w:hAnsi="Times New Roman"/>
          <w:sz w:val="24"/>
          <w:szCs w:val="24"/>
          <w:lang w:val="en-GB"/>
        </w:rPr>
        <w:t>miratoj</w:t>
      </w:r>
      <w:proofErr w:type="spellEnd"/>
      <w:r w:rsidRPr="00A535D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A535DF">
        <w:rPr>
          <w:rFonts w:ascii="Times New Roman" w:hAnsi="Times New Roman"/>
          <w:sz w:val="24"/>
          <w:szCs w:val="24"/>
          <w:lang w:val="en-GB"/>
        </w:rPr>
        <w:t>akte</w:t>
      </w:r>
      <w:proofErr w:type="spellEnd"/>
      <w:r w:rsidRPr="00A535D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A535DF">
        <w:rPr>
          <w:rFonts w:ascii="Times New Roman" w:hAnsi="Times New Roman"/>
          <w:sz w:val="24"/>
          <w:szCs w:val="24"/>
          <w:lang w:val="en-GB"/>
        </w:rPr>
        <w:t>të</w:t>
      </w:r>
      <w:proofErr w:type="spellEnd"/>
      <w:r w:rsidRPr="00A535D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A535DF">
        <w:rPr>
          <w:rFonts w:ascii="Times New Roman" w:hAnsi="Times New Roman"/>
          <w:sz w:val="24"/>
          <w:szCs w:val="24"/>
          <w:lang w:val="en-GB"/>
        </w:rPr>
        <w:t>kësaj</w:t>
      </w:r>
      <w:proofErr w:type="spellEnd"/>
      <w:r w:rsidRPr="00A535D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A535DF">
        <w:rPr>
          <w:rFonts w:ascii="Times New Roman" w:hAnsi="Times New Roman"/>
          <w:sz w:val="24"/>
          <w:szCs w:val="24"/>
          <w:lang w:val="en-GB"/>
        </w:rPr>
        <w:t>natyre</w:t>
      </w:r>
      <w:proofErr w:type="spellEnd"/>
      <w:r w:rsidRPr="00A535D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A535DF">
        <w:rPr>
          <w:rFonts w:ascii="Times New Roman" w:hAnsi="Times New Roman"/>
          <w:sz w:val="24"/>
          <w:szCs w:val="24"/>
          <w:lang w:val="en-GB"/>
        </w:rPr>
        <w:t>pasi</w:t>
      </w:r>
      <w:proofErr w:type="spellEnd"/>
      <w:r w:rsidRPr="00A535D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A535DF">
        <w:rPr>
          <w:rFonts w:ascii="Times New Roman" w:hAnsi="Times New Roman"/>
          <w:sz w:val="24"/>
          <w:szCs w:val="24"/>
          <w:lang w:val="en-GB"/>
        </w:rPr>
        <w:t>nuk</w:t>
      </w:r>
      <w:proofErr w:type="spellEnd"/>
      <w:r w:rsidRPr="00A535D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A535DF">
        <w:rPr>
          <w:rFonts w:ascii="Times New Roman" w:hAnsi="Times New Roman"/>
          <w:sz w:val="24"/>
          <w:szCs w:val="24"/>
          <w:lang w:val="en-GB"/>
        </w:rPr>
        <w:t>është</w:t>
      </w:r>
      <w:proofErr w:type="spellEnd"/>
      <w:r w:rsidRPr="00A535D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A535DF">
        <w:rPr>
          <w:rFonts w:ascii="Times New Roman" w:hAnsi="Times New Roman"/>
          <w:sz w:val="24"/>
          <w:szCs w:val="24"/>
          <w:lang w:val="en-GB"/>
        </w:rPr>
        <w:t>në</w:t>
      </w:r>
      <w:proofErr w:type="spellEnd"/>
      <w:r w:rsidRPr="00A535D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A535DF">
        <w:rPr>
          <w:rFonts w:ascii="Times New Roman" w:hAnsi="Times New Roman"/>
          <w:sz w:val="24"/>
          <w:szCs w:val="24"/>
          <w:lang w:val="en-GB"/>
        </w:rPr>
        <w:t>fushën</w:t>
      </w:r>
      <w:proofErr w:type="spellEnd"/>
      <w:r w:rsidRPr="00A535DF">
        <w:rPr>
          <w:rFonts w:ascii="Times New Roman" w:hAnsi="Times New Roman"/>
          <w:sz w:val="24"/>
          <w:szCs w:val="24"/>
          <w:lang w:val="en-GB"/>
        </w:rPr>
        <w:t xml:space="preserve"> e </w:t>
      </w:r>
      <w:proofErr w:type="spellStart"/>
      <w:r w:rsidRPr="00A535DF">
        <w:rPr>
          <w:rFonts w:ascii="Times New Roman" w:hAnsi="Times New Roman"/>
          <w:sz w:val="24"/>
          <w:szCs w:val="24"/>
          <w:lang w:val="en-GB"/>
        </w:rPr>
        <w:t>kompetencës</w:t>
      </w:r>
      <w:proofErr w:type="spellEnd"/>
      <w:r w:rsidRPr="00A535D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A535DF">
        <w:rPr>
          <w:rFonts w:ascii="Times New Roman" w:hAnsi="Times New Roman"/>
          <w:sz w:val="24"/>
          <w:szCs w:val="24"/>
          <w:lang w:val="en-GB"/>
        </w:rPr>
        <w:t>së</w:t>
      </w:r>
      <w:proofErr w:type="spellEnd"/>
      <w:r w:rsidRPr="00A535D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A535DF">
        <w:rPr>
          <w:rFonts w:ascii="Times New Roman" w:hAnsi="Times New Roman"/>
          <w:sz w:val="24"/>
          <w:szCs w:val="24"/>
          <w:lang w:val="en-GB"/>
        </w:rPr>
        <w:t>tij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>.</w:t>
      </w:r>
    </w:p>
    <w:p w:rsidR="00A535DF" w:rsidRPr="00A535DF" w:rsidRDefault="00A535DF" w:rsidP="00A535DF">
      <w:pPr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/>
          <w:sz w:val="24"/>
          <w:szCs w:val="24"/>
          <w:lang w:val="en-GB"/>
        </w:rPr>
        <w:t>Çdo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kufizim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tjetër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është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i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parashikuar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në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Statut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apo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akte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të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tjera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rregullatore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të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institucionit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>.</w:t>
      </w:r>
      <w:r w:rsidR="00D152FC">
        <w:rPr>
          <w:rFonts w:ascii="Times New Roman" w:hAnsi="Times New Roman"/>
          <w:sz w:val="24"/>
          <w:szCs w:val="24"/>
          <w:lang w:val="en-GB"/>
        </w:rPr>
        <w:t xml:space="preserve"> </w:t>
      </w:r>
      <w:bookmarkStart w:id="0" w:name="_GoBack"/>
      <w:bookmarkEnd w:id="0"/>
    </w:p>
    <w:sectPr w:rsidR="00A535DF" w:rsidRPr="00A535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DE1"/>
    <w:rsid w:val="005E4DE1"/>
    <w:rsid w:val="007D0024"/>
    <w:rsid w:val="00A535DF"/>
    <w:rsid w:val="00A86F37"/>
    <w:rsid w:val="00D1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AD976E-44EC-4C9E-8517-ED2DBC798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024"/>
    <w:pPr>
      <w:spacing w:after="160" w:line="259" w:lineRule="auto"/>
    </w:pPr>
    <w:rPr>
      <w:sz w:val="22"/>
      <w:szCs w:val="22"/>
      <w:lang w:val="sq-AL"/>
    </w:rPr>
  </w:style>
  <w:style w:type="paragraph" w:styleId="Heading2">
    <w:name w:val="heading 2"/>
    <w:basedOn w:val="Normal"/>
    <w:next w:val="Normal"/>
    <w:link w:val="Heading2Char"/>
    <w:qFormat/>
    <w:rsid w:val="007D0024"/>
    <w:pPr>
      <w:keepNext/>
      <w:spacing w:after="0" w:line="240" w:lineRule="auto"/>
      <w:outlineLvl w:val="1"/>
    </w:pPr>
    <w:rPr>
      <w:rFonts w:ascii="Book Antiqua" w:eastAsia="Times New Roman" w:hAnsi="Book Antiqua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D0024"/>
    <w:rPr>
      <w:rFonts w:ascii="Book Antiqua" w:eastAsia="Times New Roman" w:hAnsi="Book Antiqua"/>
      <w:sz w:val="24"/>
      <w:szCs w:val="24"/>
    </w:rPr>
  </w:style>
  <w:style w:type="paragraph" w:styleId="NoSpacing">
    <w:name w:val="No Spacing"/>
    <w:uiPriority w:val="1"/>
    <w:qFormat/>
    <w:rsid w:val="007D0024"/>
    <w:rPr>
      <w:sz w:val="22"/>
      <w:szCs w:val="22"/>
      <w:lang w:val="sq-AL"/>
    </w:rPr>
  </w:style>
  <w:style w:type="paragraph" w:styleId="ListParagraph">
    <w:name w:val="List Paragraph"/>
    <w:basedOn w:val="Normal"/>
    <w:qFormat/>
    <w:rsid w:val="007D0024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2023-05-18T11:55:00Z</dcterms:created>
  <dcterms:modified xsi:type="dcterms:W3CDTF">2023-05-18T11:59:00Z</dcterms:modified>
</cp:coreProperties>
</file>