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1857" w14:textId="424DE723" w:rsidR="00EB3AD5" w:rsidRPr="000A1537" w:rsidRDefault="00EB3AD5" w:rsidP="00B127AD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0A1537">
        <w:rPr>
          <w:b/>
          <w:bCs/>
          <w:color w:val="002060"/>
          <w:sz w:val="24"/>
          <w:szCs w:val="24"/>
        </w:rPr>
        <w:t xml:space="preserve">Hapet </w:t>
      </w:r>
      <w:r w:rsidR="003D515E" w:rsidRPr="000A1537">
        <w:rPr>
          <w:b/>
          <w:bCs/>
          <w:color w:val="002060"/>
          <w:sz w:val="24"/>
          <w:szCs w:val="24"/>
        </w:rPr>
        <w:t>t</w:t>
      </w:r>
      <w:r w:rsidRPr="000A1537">
        <w:rPr>
          <w:b/>
          <w:bCs/>
          <w:color w:val="002060"/>
          <w:sz w:val="24"/>
          <w:szCs w:val="24"/>
        </w:rPr>
        <w:t>hirrja për mobilitet stafi të UPT-së,</w:t>
      </w:r>
    </w:p>
    <w:p w14:paraId="30D6B7B2" w14:textId="58F7ADB9" w:rsidR="00EB3AD5" w:rsidRPr="000A1537" w:rsidRDefault="00EB3AD5" w:rsidP="00B127AD">
      <w:pPr>
        <w:pStyle w:val="NoSpacing"/>
        <w:jc w:val="center"/>
        <w:rPr>
          <w:b/>
          <w:bCs/>
          <w:color w:val="002060"/>
          <w:sz w:val="24"/>
          <w:szCs w:val="24"/>
        </w:rPr>
      </w:pPr>
      <w:r w:rsidRPr="000A1537">
        <w:rPr>
          <w:b/>
          <w:bCs/>
          <w:color w:val="002060"/>
          <w:sz w:val="24"/>
          <w:szCs w:val="24"/>
        </w:rPr>
        <w:t xml:space="preserve">në </w:t>
      </w:r>
      <w:r w:rsidR="00591558" w:rsidRPr="000A1537">
        <w:rPr>
          <w:b/>
          <w:bCs/>
          <w:color w:val="002060"/>
          <w:sz w:val="24"/>
          <w:szCs w:val="24"/>
        </w:rPr>
        <w:t>kuadër të Programit Erasmus+ KA107</w:t>
      </w:r>
    </w:p>
    <w:p w14:paraId="54FFC624" w14:textId="7B04943B" w:rsidR="00671869" w:rsidRPr="000A1537" w:rsidRDefault="00671869" w:rsidP="00EB3AD5">
      <w:pPr>
        <w:pStyle w:val="NoSpacing"/>
        <w:jc w:val="center"/>
        <w:rPr>
          <w:b/>
          <w:bCs/>
          <w:i/>
          <w:color w:val="002060"/>
          <w:sz w:val="24"/>
          <w:szCs w:val="24"/>
          <w:lang w:val="fr-FR"/>
        </w:rPr>
      </w:pPr>
      <w:r w:rsidRPr="000A1537">
        <w:rPr>
          <w:b/>
          <w:bCs/>
          <w:color w:val="002060"/>
          <w:sz w:val="24"/>
          <w:szCs w:val="24"/>
        </w:rPr>
        <w:t xml:space="preserve">në </w:t>
      </w:r>
      <w:r w:rsidR="000A1537" w:rsidRPr="000A1537">
        <w:rPr>
          <w:b/>
          <w:bCs/>
          <w:color w:val="002060"/>
          <w:sz w:val="24"/>
          <w:szCs w:val="24"/>
        </w:rPr>
        <w:t xml:space="preserve">Universitetin e </w:t>
      </w:r>
      <w:r w:rsidR="00252C99" w:rsidRPr="00252C99">
        <w:rPr>
          <w:b/>
          <w:bCs/>
          <w:color w:val="002060"/>
          <w:sz w:val="24"/>
          <w:szCs w:val="24"/>
        </w:rPr>
        <w:t>Milanos</w:t>
      </w:r>
      <w:r w:rsidR="000A1537" w:rsidRPr="00252C99">
        <w:rPr>
          <w:b/>
          <w:bCs/>
          <w:color w:val="002060"/>
          <w:sz w:val="24"/>
          <w:szCs w:val="24"/>
        </w:rPr>
        <w:t xml:space="preserve">, </w:t>
      </w:r>
      <w:r w:rsidR="00252C99" w:rsidRPr="00252C99">
        <w:rPr>
          <w:b/>
          <w:bCs/>
          <w:color w:val="002060"/>
          <w:sz w:val="24"/>
          <w:szCs w:val="24"/>
        </w:rPr>
        <w:t>(</w:t>
      </w:r>
      <w:r w:rsidR="00252C99" w:rsidRPr="00252C99">
        <w:rPr>
          <w:b/>
          <w:bCs/>
          <w:color w:val="002060"/>
          <w:sz w:val="24"/>
          <w:szCs w:val="24"/>
          <w:shd w:val="clear" w:color="auto" w:fill="FFFFFF"/>
        </w:rPr>
        <w:t>Politecnico di Milano), Itali</w:t>
      </w:r>
      <w:r w:rsidR="00591558" w:rsidRPr="00252C99">
        <w:rPr>
          <w:b/>
          <w:bCs/>
          <w:color w:val="002060"/>
          <w:sz w:val="24"/>
          <w:szCs w:val="24"/>
        </w:rPr>
        <w:t>.</w:t>
      </w:r>
    </w:p>
    <w:p w14:paraId="0655F5EB" w14:textId="77777777" w:rsidR="00591558" w:rsidRPr="00576E5B" w:rsidRDefault="00591558" w:rsidP="00671869">
      <w:pPr>
        <w:spacing w:line="242" w:lineRule="auto"/>
        <w:ind w:right="118"/>
        <w:jc w:val="both"/>
        <w:rPr>
          <w:sz w:val="24"/>
          <w:szCs w:val="24"/>
        </w:rPr>
      </w:pPr>
    </w:p>
    <w:p w14:paraId="4E250A31" w14:textId="71073C5C" w:rsidR="00591558" w:rsidRPr="00F676EE" w:rsidRDefault="00591558" w:rsidP="00253EA4">
      <w:pPr>
        <w:jc w:val="both"/>
      </w:pPr>
      <w:r w:rsidRPr="00F676EE">
        <w:rPr>
          <w:lang w:val="it-IT"/>
        </w:rPr>
        <w:t>Në</w:t>
      </w:r>
      <w:r w:rsidRPr="00F676EE">
        <w:t xml:space="preserve"> kuadër </w:t>
      </w:r>
      <w:r w:rsidR="00253EA4" w:rsidRPr="00F676EE">
        <w:t xml:space="preserve">bashkëpunimit midis Universitetit Politeknik të Tiranës dhe </w:t>
      </w:r>
      <w:r w:rsidR="00252C99">
        <w:t>Universitetit të Milanos</w:t>
      </w:r>
      <w:r w:rsidR="000A1537" w:rsidRPr="00F676EE">
        <w:rPr>
          <w:color w:val="201F1E"/>
          <w:shd w:val="clear" w:color="auto" w:fill="FFFFFF"/>
        </w:rPr>
        <w:t>, p</w:t>
      </w:r>
      <w:r w:rsidRPr="00F676EE">
        <w:t>ublikohet thirrja për mobilitet për stafin e Universitetit Politeknik të Tiranës</w:t>
      </w:r>
      <w:r w:rsidR="0038340F">
        <w:t>, Fakulteti i Arkitekturës dhe Urbanistikës,</w:t>
      </w:r>
      <w:r w:rsidRPr="00F676EE">
        <w:t xml:space="preserve"> në Universitetin e </w:t>
      </w:r>
      <w:r w:rsidR="00252C99">
        <w:t>Milanos</w:t>
      </w:r>
      <w:r w:rsidR="000A1537" w:rsidRPr="00F676EE">
        <w:t>.</w:t>
      </w:r>
    </w:p>
    <w:p w14:paraId="6015E4A7" w14:textId="77777777" w:rsidR="00671869" w:rsidRPr="00F676EE" w:rsidRDefault="00671869" w:rsidP="00671869">
      <w:pPr>
        <w:spacing w:line="242" w:lineRule="auto"/>
        <w:ind w:right="118"/>
        <w:jc w:val="both"/>
      </w:pPr>
    </w:p>
    <w:p w14:paraId="08AE316D" w14:textId="3D69AD2C" w:rsidR="000E74C3" w:rsidRPr="001C1C32" w:rsidRDefault="00EB3AD5" w:rsidP="004D5B3B">
      <w:pPr>
        <w:pStyle w:val="Heading1"/>
        <w:ind w:left="0"/>
        <w:rPr>
          <w:b w:val="0"/>
          <w:bCs w:val="0"/>
        </w:rPr>
      </w:pPr>
      <w:r w:rsidRPr="00F676EE">
        <w:rPr>
          <w:sz w:val="22"/>
          <w:szCs w:val="22"/>
          <w:u w:val="none"/>
        </w:rPr>
        <w:t>Lloj</w:t>
      </w:r>
      <w:r w:rsidR="00892C36" w:rsidRPr="00F676EE">
        <w:rPr>
          <w:sz w:val="22"/>
          <w:szCs w:val="22"/>
          <w:u w:val="none"/>
        </w:rPr>
        <w:t>i i</w:t>
      </w:r>
      <w:r w:rsidRPr="00F676EE">
        <w:rPr>
          <w:spacing w:val="-4"/>
          <w:sz w:val="22"/>
          <w:szCs w:val="22"/>
          <w:u w:val="none"/>
        </w:rPr>
        <w:t xml:space="preserve"> </w:t>
      </w:r>
      <w:r w:rsidRPr="00F676EE">
        <w:rPr>
          <w:sz w:val="22"/>
          <w:szCs w:val="22"/>
          <w:u w:val="none"/>
        </w:rPr>
        <w:t>mobilitetit</w:t>
      </w:r>
      <w:r w:rsidRPr="00F676EE">
        <w:rPr>
          <w:spacing w:val="-2"/>
          <w:sz w:val="22"/>
          <w:szCs w:val="22"/>
          <w:u w:val="none"/>
        </w:rPr>
        <w:t xml:space="preserve"> </w:t>
      </w:r>
      <w:r w:rsidRPr="00F676EE">
        <w:rPr>
          <w:sz w:val="22"/>
          <w:szCs w:val="22"/>
          <w:u w:val="none"/>
        </w:rPr>
        <w:t xml:space="preserve">përfshin: </w:t>
      </w:r>
      <w:r w:rsidR="004D5B3B" w:rsidRPr="004D5B3B">
        <w:rPr>
          <w:b w:val="0"/>
          <w:bCs w:val="0"/>
          <w:sz w:val="22"/>
          <w:szCs w:val="22"/>
          <w:u w:val="none"/>
        </w:rPr>
        <w:t>Mobilitet për mësimdhënie dhe trajnim</w:t>
      </w:r>
    </w:p>
    <w:p w14:paraId="0B6BABE4" w14:textId="77777777" w:rsidR="00F3682E" w:rsidRPr="00F676EE" w:rsidRDefault="00F3682E" w:rsidP="003D515E">
      <w:pPr>
        <w:spacing w:before="36"/>
        <w:rPr>
          <w:b/>
          <w:bCs/>
          <w:lang w:val="it-IT"/>
        </w:rPr>
      </w:pPr>
    </w:p>
    <w:p w14:paraId="1DEC4B79" w14:textId="2F88F1D5" w:rsidR="00253EA4" w:rsidRPr="00F676EE" w:rsidRDefault="00EB3AD5" w:rsidP="00253EA4">
      <w:r w:rsidRPr="00F676EE">
        <w:rPr>
          <w:b/>
          <w:bCs/>
        </w:rPr>
        <w:t>Kohëzagjatja</w:t>
      </w:r>
      <w:r w:rsidRPr="00F676EE">
        <w:rPr>
          <w:b/>
          <w:bCs/>
          <w:spacing w:val="-6"/>
        </w:rPr>
        <w:t xml:space="preserve"> </w:t>
      </w:r>
      <w:r w:rsidRPr="00F676EE">
        <w:rPr>
          <w:b/>
          <w:bCs/>
        </w:rPr>
        <w:t>e</w:t>
      </w:r>
      <w:r w:rsidRPr="00F676EE">
        <w:rPr>
          <w:b/>
          <w:bCs/>
          <w:spacing w:val="-2"/>
        </w:rPr>
        <w:t xml:space="preserve"> </w:t>
      </w:r>
      <w:r w:rsidRPr="00F676EE">
        <w:rPr>
          <w:b/>
          <w:bCs/>
        </w:rPr>
        <w:t>bursës:</w:t>
      </w:r>
      <w:r w:rsidRPr="00F676EE">
        <w:t xml:space="preserve"> </w:t>
      </w:r>
      <w:r w:rsidR="00B127AD" w:rsidRPr="004D5B3B">
        <w:t>5</w:t>
      </w:r>
      <w:r w:rsidRPr="004D5B3B">
        <w:t xml:space="preserve"> ditë + </w:t>
      </w:r>
      <w:r w:rsidR="00671869" w:rsidRPr="004D5B3B">
        <w:t xml:space="preserve">2 ditë </w:t>
      </w:r>
      <w:r w:rsidRPr="004D5B3B">
        <w:t>udhëtim</w:t>
      </w:r>
      <w:r w:rsidR="00671869" w:rsidRPr="004D5B3B">
        <w:t xml:space="preserve"> </w:t>
      </w:r>
      <w:r w:rsidR="00A21ADE" w:rsidRPr="004D5B3B">
        <w:t xml:space="preserve">(Semestri i </w:t>
      </w:r>
      <w:r w:rsidR="004D5B3B" w:rsidRPr="004D5B3B">
        <w:t>dyte i vitit akademik 2025-2026</w:t>
      </w:r>
      <w:r w:rsidR="000A1537" w:rsidRPr="004D5B3B">
        <w:t>)</w:t>
      </w:r>
      <w:r w:rsidR="00253EA4" w:rsidRPr="004D5B3B">
        <w:rPr>
          <w:b/>
          <w:bCs/>
        </w:rPr>
        <w:t xml:space="preserve"> </w:t>
      </w:r>
    </w:p>
    <w:p w14:paraId="71056A49" w14:textId="77777777" w:rsidR="00253EA4" w:rsidRPr="00F676EE" w:rsidRDefault="00253EA4" w:rsidP="00253EA4">
      <w:pPr>
        <w:rPr>
          <w:b/>
          <w:bCs/>
        </w:rPr>
      </w:pPr>
    </w:p>
    <w:p w14:paraId="3274195A" w14:textId="12429DF2" w:rsidR="00253EA4" w:rsidRPr="00F676EE" w:rsidRDefault="00253EA4" w:rsidP="00253EA4">
      <w:r w:rsidRPr="00F676EE">
        <w:rPr>
          <w:b/>
          <w:bCs/>
        </w:rPr>
        <w:t>Numri</w:t>
      </w:r>
      <w:r w:rsidRPr="00F676EE">
        <w:rPr>
          <w:b/>
          <w:bCs/>
          <w:spacing w:val="-8"/>
        </w:rPr>
        <w:t xml:space="preserve"> </w:t>
      </w:r>
      <w:r w:rsidRPr="00F676EE">
        <w:rPr>
          <w:b/>
          <w:bCs/>
        </w:rPr>
        <w:t>total</w:t>
      </w:r>
      <w:r w:rsidRPr="00F676EE">
        <w:rPr>
          <w:b/>
          <w:bCs/>
          <w:spacing w:val="-1"/>
        </w:rPr>
        <w:t xml:space="preserve"> </w:t>
      </w:r>
      <w:r w:rsidRPr="00F676EE">
        <w:rPr>
          <w:b/>
          <w:bCs/>
        </w:rPr>
        <w:t>i stafit</w:t>
      </w:r>
      <w:r w:rsidRPr="00F676EE">
        <w:t xml:space="preserve">: </w:t>
      </w:r>
      <w:r w:rsidR="003D6DF0">
        <w:t>2</w:t>
      </w:r>
      <w:r w:rsidR="000A1537" w:rsidRPr="00F676EE">
        <w:t xml:space="preserve"> </w:t>
      </w:r>
    </w:p>
    <w:p w14:paraId="4A996E93" w14:textId="77777777" w:rsidR="00176E1A" w:rsidRPr="00F676EE" w:rsidRDefault="00176E1A" w:rsidP="00E666FF">
      <w:pPr>
        <w:jc w:val="both"/>
      </w:pPr>
    </w:p>
    <w:p w14:paraId="1157B5C2" w14:textId="211A9592" w:rsidR="001765F2" w:rsidRPr="00F676EE" w:rsidRDefault="001765F2" w:rsidP="001765F2">
      <w:pPr>
        <w:jc w:val="both"/>
        <w:rPr>
          <w:b/>
          <w:bCs/>
          <w:color w:val="000000"/>
        </w:rPr>
      </w:pPr>
      <w:r w:rsidRPr="00F676EE">
        <w:rPr>
          <w:b/>
          <w:bCs/>
          <w:color w:val="000000"/>
        </w:rPr>
        <w:t>Dokumentat e nevojshme për aplikim për mësimdhënie për stafin:</w:t>
      </w:r>
    </w:p>
    <w:p w14:paraId="6CE49FFA" w14:textId="77777777" w:rsidR="001765F2" w:rsidRPr="00F676EE" w:rsidRDefault="001765F2" w:rsidP="001765F2">
      <w:pPr>
        <w:jc w:val="both"/>
      </w:pPr>
    </w:p>
    <w:p w14:paraId="19DA251F" w14:textId="77777777" w:rsidR="001765F2" w:rsidRPr="00F676EE" w:rsidRDefault="001765F2" w:rsidP="001765F2">
      <w:pPr>
        <w:pStyle w:val="ListParagraph1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F676EE">
        <w:rPr>
          <w:rFonts w:ascii="Times New Roman" w:eastAsia="Times New Roman" w:hAnsi="Times New Roman"/>
          <w:color w:val="000000"/>
        </w:rPr>
        <w:t>CV+ lista e publikimeve (në gjuhën angleze);</w:t>
      </w:r>
    </w:p>
    <w:p w14:paraId="78BF2216" w14:textId="77777777" w:rsidR="001765F2" w:rsidRPr="00F676EE" w:rsidRDefault="001765F2" w:rsidP="001765F2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F676EE">
        <w:rPr>
          <w:rFonts w:ascii="Times New Roman" w:eastAsia="Times New Roman" w:hAnsi="Times New Roman"/>
        </w:rPr>
        <w:t>Kopje e Pasaportës;</w:t>
      </w:r>
    </w:p>
    <w:p w14:paraId="1DA40989" w14:textId="49F5F6E6" w:rsidR="001765F2" w:rsidRPr="00F676EE" w:rsidRDefault="001765F2" w:rsidP="001765F2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F676EE">
        <w:rPr>
          <w:rFonts w:ascii="Times New Roman" w:eastAsia="Times New Roman" w:hAnsi="Times New Roman"/>
          <w:color w:val="000000"/>
        </w:rPr>
        <w:t xml:space="preserve">Aprovim nga </w:t>
      </w:r>
      <w:r w:rsidR="00252C99">
        <w:rPr>
          <w:rFonts w:ascii="Times New Roman" w:eastAsia="Times New Roman" w:hAnsi="Times New Roman"/>
          <w:color w:val="000000"/>
        </w:rPr>
        <w:t>p</w:t>
      </w:r>
      <w:r w:rsidRPr="00F676EE">
        <w:rPr>
          <w:rFonts w:ascii="Times New Roman" w:eastAsia="Times New Roman" w:hAnsi="Times New Roman"/>
          <w:color w:val="000000"/>
        </w:rPr>
        <w:t>ërgjegjësi i njësisë bazë ku aplikanti bën pjesë</w:t>
      </w:r>
      <w:r w:rsidR="00252C99">
        <w:rPr>
          <w:rFonts w:ascii="Times New Roman" w:eastAsia="Times New Roman" w:hAnsi="Times New Roman"/>
          <w:color w:val="000000"/>
        </w:rPr>
        <w:t xml:space="preserve"> dhe konfirmimi nga drejtuesi i njësisë kryesore</w:t>
      </w:r>
      <w:r w:rsidRPr="00F676EE">
        <w:rPr>
          <w:rFonts w:ascii="Times New Roman" w:eastAsia="Times New Roman" w:hAnsi="Times New Roman"/>
          <w:color w:val="000000"/>
        </w:rPr>
        <w:t xml:space="preserve">, në lidhje me planin e mobilitetit dhe periudhën, të parashikuara për t’u kryer në </w:t>
      </w:r>
      <w:r w:rsidR="00252C99">
        <w:rPr>
          <w:rFonts w:ascii="Times New Roman" w:eastAsia="Times New Roman" w:hAnsi="Times New Roman"/>
          <w:color w:val="000000"/>
        </w:rPr>
        <w:t>u</w:t>
      </w:r>
      <w:r w:rsidRPr="00F676EE">
        <w:rPr>
          <w:rFonts w:ascii="Times New Roman" w:eastAsia="Times New Roman" w:hAnsi="Times New Roman"/>
          <w:color w:val="000000"/>
        </w:rPr>
        <w:t>niversitetin pritës</w:t>
      </w:r>
      <w:r w:rsidRPr="00F676EE">
        <w:rPr>
          <w:rFonts w:ascii="Times New Roman" w:hAnsi="Times New Roman"/>
        </w:rPr>
        <w:t>*</w:t>
      </w:r>
      <w:r w:rsidRPr="00F676EE">
        <w:rPr>
          <w:rFonts w:ascii="Times New Roman" w:eastAsia="Times New Roman" w:hAnsi="Times New Roman"/>
        </w:rPr>
        <w:t>;</w:t>
      </w:r>
    </w:p>
    <w:p w14:paraId="390E91A1" w14:textId="71205BC2" w:rsidR="001765F2" w:rsidRPr="00F676EE" w:rsidRDefault="001765F2" w:rsidP="001765F2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F676EE">
        <w:rPr>
          <w:rFonts w:ascii="Times New Roman" w:eastAsia="Times New Roman" w:hAnsi="Times New Roman"/>
        </w:rPr>
        <w:t xml:space="preserve">Letra konfirmuese nga </w:t>
      </w:r>
      <w:r w:rsidR="00252C99">
        <w:rPr>
          <w:rFonts w:ascii="Times New Roman" w:eastAsia="Times New Roman" w:hAnsi="Times New Roman"/>
        </w:rPr>
        <w:t>u</w:t>
      </w:r>
      <w:r w:rsidRPr="00F676EE">
        <w:rPr>
          <w:rFonts w:ascii="Times New Roman" w:eastAsia="Times New Roman" w:hAnsi="Times New Roman"/>
        </w:rPr>
        <w:t>niversiteti pritës**;</w:t>
      </w:r>
    </w:p>
    <w:p w14:paraId="7EF5A48D" w14:textId="77777777" w:rsidR="001765F2" w:rsidRPr="00F676EE" w:rsidRDefault="001765F2" w:rsidP="001765F2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F676EE">
        <w:rPr>
          <w:rFonts w:ascii="Times New Roman" w:eastAsia="Times New Roman" w:hAnsi="Times New Roman"/>
          <w:color w:val="000000"/>
        </w:rPr>
        <w:t>Dokumenti i Mobility Agreement (“Staff Mobility for Teaching” or Staff Mobility for Training”) për stafin akademik në Universitetin pritës</w:t>
      </w:r>
      <w:r w:rsidRPr="00F676EE">
        <w:rPr>
          <w:rFonts w:ascii="Times New Roman" w:eastAsia="Times New Roman" w:hAnsi="Times New Roman"/>
        </w:rPr>
        <w:t>**</w:t>
      </w:r>
      <w:r w:rsidRPr="00F676EE">
        <w:rPr>
          <w:rFonts w:ascii="Times New Roman" w:hAnsi="Times New Roman"/>
        </w:rPr>
        <w:t>*</w:t>
      </w:r>
      <w:r w:rsidRPr="00F676EE">
        <w:rPr>
          <w:rFonts w:ascii="Times New Roman" w:eastAsia="Times New Roman" w:hAnsi="Times New Roman"/>
          <w:color w:val="000000"/>
        </w:rPr>
        <w:t>;</w:t>
      </w:r>
    </w:p>
    <w:p w14:paraId="30B6B7F9" w14:textId="77777777" w:rsidR="001765F2" w:rsidRPr="00F676EE" w:rsidRDefault="001765F2" w:rsidP="001765F2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6CBCA3F2" w14:textId="5AEAC7E0" w:rsidR="001765F2" w:rsidRDefault="001765F2" w:rsidP="001765F2">
      <w:pPr>
        <w:jc w:val="both"/>
        <w:rPr>
          <w:i/>
          <w:color w:val="000000"/>
          <w:sz w:val="20"/>
          <w:szCs w:val="20"/>
        </w:rPr>
      </w:pPr>
      <w:r>
        <w:rPr>
          <w:i/>
          <w:sz w:val="24"/>
          <w:szCs w:val="24"/>
        </w:rPr>
        <w:t>*</w:t>
      </w:r>
      <w:r>
        <w:rPr>
          <w:i/>
          <w:color w:val="000000"/>
          <w:sz w:val="20"/>
          <w:szCs w:val="20"/>
        </w:rPr>
        <w:t xml:space="preserve">Plani i mobilitetit për mësimdhënie (teaching) ose trajnim (training), si dhe periudha e propozuar e mobilitetit për stafin akademik, duhet të aprovohet/firmoset paraprakisht nga </w:t>
      </w:r>
      <w:r w:rsidR="00252C99">
        <w:rPr>
          <w:i/>
          <w:color w:val="000000"/>
          <w:sz w:val="20"/>
          <w:szCs w:val="20"/>
        </w:rPr>
        <w:t xml:space="preserve">drejtuesi </w:t>
      </w:r>
      <w:r>
        <w:rPr>
          <w:i/>
          <w:color w:val="000000"/>
          <w:sz w:val="20"/>
          <w:szCs w:val="20"/>
        </w:rPr>
        <w:t>i njësisë bazë ku aplikani bën pjesë</w:t>
      </w:r>
      <w:r w:rsidR="00252C99">
        <w:rPr>
          <w:i/>
          <w:color w:val="000000"/>
          <w:sz w:val="20"/>
          <w:szCs w:val="20"/>
        </w:rPr>
        <w:t>, si dhe të konfirmohet nga drejtuesi i njësisë kryesore</w:t>
      </w:r>
      <w:r>
        <w:rPr>
          <w:i/>
          <w:color w:val="000000"/>
          <w:sz w:val="20"/>
          <w:szCs w:val="20"/>
        </w:rPr>
        <w:t xml:space="preserve">. </w:t>
      </w:r>
    </w:p>
    <w:p w14:paraId="1BEA689D" w14:textId="77777777" w:rsidR="001765F2" w:rsidRDefault="001765F2" w:rsidP="001765F2">
      <w:pPr>
        <w:jc w:val="both"/>
        <w:rPr>
          <w:i/>
          <w:color w:val="000000"/>
          <w:sz w:val="20"/>
          <w:szCs w:val="20"/>
        </w:rPr>
      </w:pPr>
    </w:p>
    <w:p w14:paraId="0ABBFF84" w14:textId="5AFDD42D" w:rsidR="001765F2" w:rsidRDefault="001765F2" w:rsidP="001765F2">
      <w:pPr>
        <w:jc w:val="both"/>
        <w:rPr>
          <w:i/>
          <w:sz w:val="20"/>
          <w:szCs w:val="20"/>
        </w:rPr>
      </w:pPr>
      <w:r>
        <w:rPr>
          <w:sz w:val="24"/>
          <w:szCs w:val="24"/>
        </w:rPr>
        <w:t>**</w:t>
      </w:r>
      <w:r>
        <w:rPr>
          <w:i/>
          <w:sz w:val="20"/>
          <w:szCs w:val="20"/>
        </w:rPr>
        <w:t xml:space="preserve">Kandidatët që do të aplikojnë për të qenë pjesë e mobiliteteve si staf në </w:t>
      </w:r>
      <w:r w:rsidR="00252C99">
        <w:rPr>
          <w:i/>
          <w:sz w:val="20"/>
          <w:szCs w:val="20"/>
        </w:rPr>
        <w:t>u</w:t>
      </w:r>
      <w:r>
        <w:rPr>
          <w:i/>
          <w:sz w:val="20"/>
          <w:szCs w:val="20"/>
        </w:rPr>
        <w:t>niversitetin pritës, paraprakisht duhet të kenë aprovimin nga universitetin pritës (Dekan/ Titullar Departamenti ose program studimi/ Profesor), për kryerjen e aktivitetit mësimdhënës ose</w:t>
      </w:r>
      <w:r w:rsidR="00F676EE">
        <w:rPr>
          <w:i/>
          <w:sz w:val="20"/>
          <w:szCs w:val="20"/>
        </w:rPr>
        <w:t xml:space="preserve"> trajnim, </w:t>
      </w:r>
      <w:r>
        <w:rPr>
          <w:i/>
          <w:sz w:val="20"/>
          <w:szCs w:val="20"/>
        </w:rPr>
        <w:t>gjatë periudhës së mobilitetit. Ai/ ajo do të duhet t’ju dërgojë një dokumet paraprak aprovues, të cilin do të duhet ta bashkangjisni me dokumentet e tjera të kërkuara për aplikimin tuaj.</w:t>
      </w:r>
    </w:p>
    <w:p w14:paraId="6946326F" w14:textId="77777777" w:rsidR="001765F2" w:rsidRDefault="001765F2" w:rsidP="001765F2">
      <w:pPr>
        <w:jc w:val="both"/>
        <w:rPr>
          <w:i/>
          <w:sz w:val="20"/>
          <w:szCs w:val="20"/>
        </w:rPr>
      </w:pPr>
    </w:p>
    <w:p w14:paraId="4509B11A" w14:textId="56C1B86F" w:rsidR="001765F2" w:rsidRDefault="001765F2" w:rsidP="001765F2">
      <w:pPr>
        <w:jc w:val="both"/>
        <w:rPr>
          <w:i/>
          <w:sz w:val="20"/>
          <w:szCs w:val="20"/>
        </w:rPr>
      </w:pPr>
      <w:r>
        <w:rPr>
          <w:sz w:val="24"/>
          <w:szCs w:val="24"/>
        </w:rPr>
        <w:t>***</w:t>
      </w:r>
      <w:r>
        <w:rPr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 xml:space="preserve">Mobility Agreement për Teaching (mësimdhënie) or Training (trajnim) për </w:t>
      </w:r>
      <w:r>
        <w:rPr>
          <w:i/>
          <w:iCs/>
          <w:color w:val="000000"/>
          <w:sz w:val="20"/>
          <w:szCs w:val="20"/>
        </w:rPr>
        <w:t>stafin është një dokument në të cilin duhet të specifikohet programi juaj i propozuar që do të kryeni gjatë periudhës së shkëmbimit, i cili është aprovuar paraprakisht nga Përgjegjësi i njësisë bazë, sipas pikës më sipër. Kjo është formë standarte e Erasmus+ dhe firmoset nga aplikanti dhe personi përgjegjës për mobilitetet në Universitetin Politeknik të Tiranës,</w:t>
      </w:r>
      <w:r w:rsidR="00252C99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i cili është Zv.Rektori për Anën Shkencore dhe Marrëdhëniet me Jashtë. </w:t>
      </w:r>
    </w:p>
    <w:p w14:paraId="1FDC180D" w14:textId="77777777" w:rsidR="001765F2" w:rsidRDefault="001765F2" w:rsidP="001765F2">
      <w:pPr>
        <w:jc w:val="both"/>
        <w:rPr>
          <w:i/>
          <w:iCs/>
          <w:color w:val="000000"/>
          <w:sz w:val="20"/>
          <w:szCs w:val="20"/>
        </w:rPr>
      </w:pPr>
    </w:p>
    <w:p w14:paraId="461EF926" w14:textId="6534E06A" w:rsidR="00F676EE" w:rsidRPr="00F676EE" w:rsidRDefault="00F676EE" w:rsidP="003D6DF0">
      <w:pPr>
        <w:spacing w:before="39" w:line="312" w:lineRule="auto"/>
        <w:ind w:right="973"/>
        <w:rPr>
          <w:b/>
          <w:i/>
        </w:rPr>
      </w:pPr>
      <w:r w:rsidRPr="00F676EE">
        <w:rPr>
          <w:b/>
          <w:i/>
        </w:rPr>
        <w:t xml:space="preserve">Afati për aplikim, pranë Drejtorisë së Komunikimit dhe Koordinimit në UPT: Deri më </w:t>
      </w:r>
      <w:r w:rsidR="003C6862">
        <w:rPr>
          <w:b/>
          <w:i/>
        </w:rPr>
        <w:t>3</w:t>
      </w:r>
      <w:r w:rsidR="003D6DF0">
        <w:rPr>
          <w:b/>
          <w:i/>
        </w:rPr>
        <w:t xml:space="preserve"> korrik </w:t>
      </w:r>
      <w:r w:rsidRPr="00F676EE">
        <w:rPr>
          <w:b/>
          <w:i/>
        </w:rPr>
        <w:t>202</w:t>
      </w:r>
      <w:r w:rsidR="003D6DF0">
        <w:rPr>
          <w:b/>
          <w:i/>
        </w:rPr>
        <w:t>6</w:t>
      </w:r>
      <w:r w:rsidR="00F24C36">
        <w:rPr>
          <w:b/>
          <w:i/>
        </w:rPr>
        <w:t>, ora 12.00.</w:t>
      </w:r>
    </w:p>
    <w:p w14:paraId="65C15F11" w14:textId="77777777" w:rsidR="00F676EE" w:rsidRPr="00F676EE" w:rsidRDefault="00F676EE" w:rsidP="003D6DF0">
      <w:pPr>
        <w:spacing w:before="100"/>
        <w:rPr>
          <w:color w:val="0000FF"/>
          <w:u w:val="single" w:color="0000FF"/>
        </w:rPr>
      </w:pPr>
      <w:r w:rsidRPr="00F676EE">
        <w:t xml:space="preserve">Për informacione shtesë në lidhje me procesin e aplikimit në UPT mund të kontaktoni në email: </w:t>
      </w:r>
      <w:hyperlink r:id="rId7">
        <w:r w:rsidRPr="00F676EE">
          <w:rPr>
            <w:color w:val="0000FF"/>
            <w:u w:val="single" w:color="0000FF"/>
          </w:rPr>
          <w:t>rkodra@upt.al</w:t>
        </w:r>
        <w:r w:rsidRPr="00F676EE">
          <w:rPr>
            <w:color w:val="0000FF"/>
          </w:rPr>
          <w:t xml:space="preserve"> </w:t>
        </w:r>
      </w:hyperlink>
      <w:r w:rsidRPr="00F676EE">
        <w:t xml:space="preserve">dhe </w:t>
      </w:r>
      <w:hyperlink r:id="rId8">
        <w:r w:rsidRPr="00F676EE">
          <w:rPr>
            <w:color w:val="0000FF"/>
            <w:u w:val="single" w:color="0000FF"/>
          </w:rPr>
          <w:t>abeqo@upt.al</w:t>
        </w:r>
      </w:hyperlink>
    </w:p>
    <w:p w14:paraId="599369E3" w14:textId="4A8E09E8" w:rsidR="001765F2" w:rsidRDefault="001765F2" w:rsidP="001765F2">
      <w:pPr>
        <w:tabs>
          <w:tab w:val="left" w:pos="6465"/>
        </w:tabs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ab/>
      </w:r>
    </w:p>
    <w:p w14:paraId="07520807" w14:textId="77777777" w:rsidR="001765F2" w:rsidRDefault="001765F2" w:rsidP="001765F2">
      <w:pPr>
        <w:jc w:val="both"/>
        <w:rPr>
          <w:sz w:val="24"/>
          <w:szCs w:val="24"/>
        </w:rPr>
      </w:pPr>
    </w:p>
    <w:p w14:paraId="55BB667D" w14:textId="77777777" w:rsidR="001765F2" w:rsidRPr="00053E88" w:rsidRDefault="001765F2" w:rsidP="00E666FF">
      <w:pPr>
        <w:jc w:val="both"/>
        <w:rPr>
          <w:sz w:val="24"/>
          <w:szCs w:val="24"/>
        </w:rPr>
      </w:pPr>
    </w:p>
    <w:sectPr w:rsidR="001765F2" w:rsidRPr="00053E88">
      <w:headerReference w:type="default" r:id="rId9"/>
      <w:pgSz w:w="12240" w:h="15840"/>
      <w:pgMar w:top="196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2522" w14:textId="77777777" w:rsidR="00F3477C" w:rsidRDefault="00F3477C">
      <w:r>
        <w:separator/>
      </w:r>
    </w:p>
  </w:endnote>
  <w:endnote w:type="continuationSeparator" w:id="0">
    <w:p w14:paraId="27751401" w14:textId="77777777" w:rsidR="00F3477C" w:rsidRDefault="00F3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141C1" w14:textId="77777777" w:rsidR="00F3477C" w:rsidRDefault="00F3477C">
      <w:r>
        <w:separator/>
      </w:r>
    </w:p>
  </w:footnote>
  <w:footnote w:type="continuationSeparator" w:id="0">
    <w:p w14:paraId="7804141B" w14:textId="77777777" w:rsidR="00F3477C" w:rsidRDefault="00F3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98BA" w14:textId="6B9CD38B" w:rsidR="00B64553" w:rsidRDefault="00A94BED">
    <w:pPr>
      <w:pStyle w:val="BodyText"/>
      <w:spacing w:line="14" w:lineRule="auto"/>
      <w:rPr>
        <w:i w:val="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B415C1C" wp14:editId="05777A6A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539FD89F" wp14:editId="36463ABB">
          <wp:simplePos x="0" y="0"/>
          <wp:positionH relativeFrom="page">
            <wp:posOffset>5524500</wp:posOffset>
          </wp:positionH>
          <wp:positionV relativeFrom="page">
            <wp:posOffset>588193</wp:posOffset>
          </wp:positionV>
          <wp:extent cx="1320800" cy="295373"/>
          <wp:effectExtent l="0" t="0" r="0" b="0"/>
          <wp:wrapNone/>
          <wp:docPr id="3" name="image2.jpeg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0800" cy="295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BAC554" wp14:editId="39FE4B55">
              <wp:simplePos x="0" y="0"/>
              <wp:positionH relativeFrom="page">
                <wp:posOffset>914400</wp:posOffset>
              </wp:positionH>
              <wp:positionV relativeFrom="page">
                <wp:posOffset>1242695</wp:posOffset>
              </wp:positionV>
              <wp:extent cx="5916295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6295" cy="0"/>
                      </a:xfrm>
                      <a:prstGeom prst="line">
                        <a:avLst/>
                      </a:prstGeom>
                      <a:noFill/>
                      <a:ln w="910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F30C7" id="Straight Connector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7.85pt" to="537.8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" strokeweight=".25292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311CC8" wp14:editId="4CB8CD6D">
              <wp:simplePos x="0" y="0"/>
              <wp:positionH relativeFrom="page">
                <wp:posOffset>2820035</wp:posOffset>
              </wp:positionH>
              <wp:positionV relativeFrom="page">
                <wp:posOffset>473710</wp:posOffset>
              </wp:positionV>
              <wp:extent cx="212979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304F" w14:textId="77777777" w:rsidR="00B64553" w:rsidRDefault="00A94BE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TIRANËS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11C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2.05pt;margin-top:37.3pt;width:167.7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" filled="f" stroked="f">
              <v:textbox inset="0,0,0,0">
                <w:txbxContent>
                  <w:p w14:paraId="06DF304F" w14:textId="77777777" w:rsidR="003E6AAD" w:rsidRDefault="00A94BED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29E265" wp14:editId="1990455B">
              <wp:simplePos x="0" y="0"/>
              <wp:positionH relativeFrom="page">
                <wp:posOffset>2679700</wp:posOffset>
              </wp:positionH>
              <wp:positionV relativeFrom="page">
                <wp:posOffset>770255</wp:posOffset>
              </wp:positionV>
              <wp:extent cx="2418715" cy="3340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5F00C" w14:textId="77777777" w:rsidR="00B64553" w:rsidRDefault="00A94BED">
                          <w:pPr>
                            <w:spacing w:before="21" w:line="242" w:lineRule="exact"/>
                            <w:ind w:left="3" w:right="6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 1</w:t>
                          </w:r>
                        </w:p>
                        <w:p w14:paraId="22C6B203" w14:textId="77777777" w:rsidR="00B64553" w:rsidRDefault="00A94BED">
                          <w:pPr>
                            <w:spacing w:line="242" w:lineRule="exact"/>
                            <w:ind w:left="6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29E265" id="Text Box 2" o:spid="_x0000_s1027" type="#_x0000_t202" style="position:absolute;margin-left:211pt;margin-top:60.65pt;width:190.45pt;height:26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" filled="f" stroked="f">
              <v:textbox inset="0,0,0,0">
                <w:txbxContent>
                  <w:p w14:paraId="14B5F00C" w14:textId="77777777" w:rsidR="003E6AAD" w:rsidRDefault="00A94BED">
                    <w:pPr>
                      <w:spacing w:before="21" w:line="242" w:lineRule="exact"/>
                      <w:ind w:left="3" w:right="6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 1</w:t>
                    </w:r>
                  </w:p>
                  <w:p w14:paraId="22C6B203" w14:textId="77777777" w:rsidR="003E6AAD" w:rsidRDefault="00A94BED">
                    <w:pPr>
                      <w:spacing w:line="242" w:lineRule="exact"/>
                      <w:ind w:left="6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8356C"/>
    <w:multiLevelType w:val="hybridMultilevel"/>
    <w:tmpl w:val="476C4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E25EE"/>
    <w:multiLevelType w:val="hybridMultilevel"/>
    <w:tmpl w:val="8DEE6B92"/>
    <w:lvl w:ilvl="0" w:tplc="2624C04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609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39C4799C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CCAEA884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686681C0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22EE8F7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904639F6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97AFE30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FCD881C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71D76"/>
    <w:multiLevelType w:val="hybridMultilevel"/>
    <w:tmpl w:val="F612A184"/>
    <w:lvl w:ilvl="0" w:tplc="E25C5D86">
      <w:numFmt w:val="bullet"/>
      <w:lvlText w:val="-"/>
      <w:lvlJc w:val="left"/>
      <w:pPr>
        <w:ind w:left="460" w:hanging="447"/>
      </w:pPr>
      <w:rPr>
        <w:rFonts w:ascii="Times New Roman" w:eastAsia="Times New Roman" w:hAnsi="Times New Roman" w:cs="Times New Roman" w:hint="default"/>
        <w:w w:val="99"/>
        <w:lang w:val="en-US" w:eastAsia="en-US" w:bidi="ar-SA"/>
      </w:rPr>
    </w:lvl>
    <w:lvl w:ilvl="1" w:tplc="4D18E56C">
      <w:numFmt w:val="bullet"/>
      <w:lvlText w:val="•"/>
      <w:lvlJc w:val="left"/>
      <w:pPr>
        <w:ind w:left="1372" w:hanging="447"/>
      </w:pPr>
      <w:rPr>
        <w:rFonts w:hint="default"/>
        <w:lang w:val="en-US" w:eastAsia="en-US" w:bidi="ar-SA"/>
      </w:rPr>
    </w:lvl>
    <w:lvl w:ilvl="2" w:tplc="E68409B4">
      <w:numFmt w:val="bullet"/>
      <w:lvlText w:val="•"/>
      <w:lvlJc w:val="left"/>
      <w:pPr>
        <w:ind w:left="2284" w:hanging="447"/>
      </w:pPr>
      <w:rPr>
        <w:rFonts w:hint="default"/>
        <w:lang w:val="en-US" w:eastAsia="en-US" w:bidi="ar-SA"/>
      </w:rPr>
    </w:lvl>
    <w:lvl w:ilvl="3" w:tplc="A61894D8">
      <w:numFmt w:val="bullet"/>
      <w:lvlText w:val="•"/>
      <w:lvlJc w:val="left"/>
      <w:pPr>
        <w:ind w:left="3196" w:hanging="447"/>
      </w:pPr>
      <w:rPr>
        <w:rFonts w:hint="default"/>
        <w:lang w:val="en-US" w:eastAsia="en-US" w:bidi="ar-SA"/>
      </w:rPr>
    </w:lvl>
    <w:lvl w:ilvl="4" w:tplc="BDB8D18E">
      <w:numFmt w:val="bullet"/>
      <w:lvlText w:val="•"/>
      <w:lvlJc w:val="left"/>
      <w:pPr>
        <w:ind w:left="4108" w:hanging="447"/>
      </w:pPr>
      <w:rPr>
        <w:rFonts w:hint="default"/>
        <w:lang w:val="en-US" w:eastAsia="en-US" w:bidi="ar-SA"/>
      </w:rPr>
    </w:lvl>
    <w:lvl w:ilvl="5" w:tplc="DDCECAAE">
      <w:numFmt w:val="bullet"/>
      <w:lvlText w:val="•"/>
      <w:lvlJc w:val="left"/>
      <w:pPr>
        <w:ind w:left="5020" w:hanging="447"/>
      </w:pPr>
      <w:rPr>
        <w:rFonts w:hint="default"/>
        <w:lang w:val="en-US" w:eastAsia="en-US" w:bidi="ar-SA"/>
      </w:rPr>
    </w:lvl>
    <w:lvl w:ilvl="6" w:tplc="EE7A8232">
      <w:numFmt w:val="bullet"/>
      <w:lvlText w:val="•"/>
      <w:lvlJc w:val="left"/>
      <w:pPr>
        <w:ind w:left="5932" w:hanging="447"/>
      </w:pPr>
      <w:rPr>
        <w:rFonts w:hint="default"/>
        <w:lang w:val="en-US" w:eastAsia="en-US" w:bidi="ar-SA"/>
      </w:rPr>
    </w:lvl>
    <w:lvl w:ilvl="7" w:tplc="3E302B2E">
      <w:numFmt w:val="bullet"/>
      <w:lvlText w:val="•"/>
      <w:lvlJc w:val="left"/>
      <w:pPr>
        <w:ind w:left="6844" w:hanging="447"/>
      </w:pPr>
      <w:rPr>
        <w:rFonts w:hint="default"/>
        <w:lang w:val="en-US" w:eastAsia="en-US" w:bidi="ar-SA"/>
      </w:rPr>
    </w:lvl>
    <w:lvl w:ilvl="8" w:tplc="F6BAD4AC">
      <w:numFmt w:val="bullet"/>
      <w:lvlText w:val="•"/>
      <w:lvlJc w:val="left"/>
      <w:pPr>
        <w:ind w:left="7756" w:hanging="447"/>
      </w:pPr>
      <w:rPr>
        <w:rFonts w:hint="default"/>
        <w:lang w:val="en-US" w:eastAsia="en-US" w:bidi="ar-SA"/>
      </w:rPr>
    </w:lvl>
  </w:abstractNum>
  <w:abstractNum w:abstractNumId="4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D228E"/>
    <w:multiLevelType w:val="hybridMultilevel"/>
    <w:tmpl w:val="944EF7CC"/>
    <w:lvl w:ilvl="0" w:tplc="172E7DC2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17CAB9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00168C54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ar-SA"/>
      </w:rPr>
    </w:lvl>
    <w:lvl w:ilvl="3" w:tplc="05D645E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4" w:tplc="F18E8092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D8CC940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E9EA750E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F3E4F1D4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8" w:tplc="E07A2FD2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10A55A4"/>
    <w:multiLevelType w:val="hybridMultilevel"/>
    <w:tmpl w:val="3EB4CF6C"/>
    <w:lvl w:ilvl="0" w:tplc="52F4C74C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743141956">
    <w:abstractNumId w:val="3"/>
  </w:num>
  <w:num w:numId="2" w16cid:durableId="2082755467">
    <w:abstractNumId w:val="1"/>
  </w:num>
  <w:num w:numId="3" w16cid:durableId="1749960088">
    <w:abstractNumId w:val="5"/>
  </w:num>
  <w:num w:numId="4" w16cid:durableId="394670199">
    <w:abstractNumId w:val="6"/>
  </w:num>
  <w:num w:numId="5" w16cid:durableId="1447965504">
    <w:abstractNumId w:val="4"/>
  </w:num>
  <w:num w:numId="6" w16cid:durableId="477460892">
    <w:abstractNumId w:val="2"/>
  </w:num>
  <w:num w:numId="7" w16cid:durableId="45444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D"/>
    <w:rsid w:val="000143EC"/>
    <w:rsid w:val="00053E88"/>
    <w:rsid w:val="000A1537"/>
    <w:rsid w:val="000E74C3"/>
    <w:rsid w:val="001765F2"/>
    <w:rsid w:val="00176E1A"/>
    <w:rsid w:val="00180037"/>
    <w:rsid w:val="00184611"/>
    <w:rsid w:val="002035B5"/>
    <w:rsid w:val="002040A3"/>
    <w:rsid w:val="00213494"/>
    <w:rsid w:val="0022729B"/>
    <w:rsid w:val="00234356"/>
    <w:rsid w:val="00252C99"/>
    <w:rsid w:val="00253EA4"/>
    <w:rsid w:val="00270A93"/>
    <w:rsid w:val="00274F11"/>
    <w:rsid w:val="00305F1B"/>
    <w:rsid w:val="00370CBB"/>
    <w:rsid w:val="00375B7D"/>
    <w:rsid w:val="0038340F"/>
    <w:rsid w:val="003A1E8C"/>
    <w:rsid w:val="003A29B5"/>
    <w:rsid w:val="003C6862"/>
    <w:rsid w:val="003D515E"/>
    <w:rsid w:val="003D6DF0"/>
    <w:rsid w:val="004C5628"/>
    <w:rsid w:val="004D5B3B"/>
    <w:rsid w:val="004E0D9E"/>
    <w:rsid w:val="004E73D9"/>
    <w:rsid w:val="005118F4"/>
    <w:rsid w:val="00537E04"/>
    <w:rsid w:val="00576E5B"/>
    <w:rsid w:val="005810A6"/>
    <w:rsid w:val="00591558"/>
    <w:rsid w:val="005B2C90"/>
    <w:rsid w:val="00613AB6"/>
    <w:rsid w:val="00662AF0"/>
    <w:rsid w:val="00671869"/>
    <w:rsid w:val="00674600"/>
    <w:rsid w:val="00726883"/>
    <w:rsid w:val="007953CB"/>
    <w:rsid w:val="007C280D"/>
    <w:rsid w:val="00892C36"/>
    <w:rsid w:val="00932BA3"/>
    <w:rsid w:val="00995692"/>
    <w:rsid w:val="009B77F5"/>
    <w:rsid w:val="009C02EC"/>
    <w:rsid w:val="009D061D"/>
    <w:rsid w:val="009F222B"/>
    <w:rsid w:val="00A07F18"/>
    <w:rsid w:val="00A21ADE"/>
    <w:rsid w:val="00A51B07"/>
    <w:rsid w:val="00A76DF6"/>
    <w:rsid w:val="00A94BED"/>
    <w:rsid w:val="00AC2025"/>
    <w:rsid w:val="00AE4815"/>
    <w:rsid w:val="00B127AD"/>
    <w:rsid w:val="00B15080"/>
    <w:rsid w:val="00B23F7B"/>
    <w:rsid w:val="00B25BB1"/>
    <w:rsid w:val="00B262FF"/>
    <w:rsid w:val="00B42503"/>
    <w:rsid w:val="00B64553"/>
    <w:rsid w:val="00B76CF7"/>
    <w:rsid w:val="00B87C8B"/>
    <w:rsid w:val="00B96E49"/>
    <w:rsid w:val="00C81103"/>
    <w:rsid w:val="00CC5D93"/>
    <w:rsid w:val="00CF4DC0"/>
    <w:rsid w:val="00D4694B"/>
    <w:rsid w:val="00DF589F"/>
    <w:rsid w:val="00E23C52"/>
    <w:rsid w:val="00E3221A"/>
    <w:rsid w:val="00E666FF"/>
    <w:rsid w:val="00E9193A"/>
    <w:rsid w:val="00EB3AD5"/>
    <w:rsid w:val="00F1566E"/>
    <w:rsid w:val="00F24C36"/>
    <w:rsid w:val="00F3477C"/>
    <w:rsid w:val="00F3533B"/>
    <w:rsid w:val="00F3682E"/>
    <w:rsid w:val="00F443D6"/>
    <w:rsid w:val="00F46390"/>
    <w:rsid w:val="00F676EE"/>
    <w:rsid w:val="00FC6555"/>
    <w:rsid w:val="00FD04A6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99DB1"/>
  <w15:chartTrackingRefBased/>
  <w15:docId w15:val="{99AC9F6E-13B2-4DAD-8673-D7D2621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94BED"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BE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BED"/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94BED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A94BED"/>
    <w:pPr>
      <w:spacing w:before="87"/>
      <w:ind w:left="388" w:right="408" w:firstLine="4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94BE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A94BED"/>
    <w:pPr>
      <w:spacing w:line="275" w:lineRule="exact"/>
      <w:ind w:left="244" w:hanging="145"/>
    </w:pPr>
  </w:style>
  <w:style w:type="character" w:styleId="Hyperlink">
    <w:name w:val="Hyperlink"/>
    <w:basedOn w:val="DefaultParagraphFont"/>
    <w:uiPriority w:val="99"/>
    <w:unhideWhenUsed/>
    <w:rsid w:val="007C280D"/>
    <w:rPr>
      <w:color w:val="0000FF"/>
      <w:u w:val="single"/>
    </w:rPr>
  </w:style>
  <w:style w:type="paragraph" w:styleId="NoSpacing">
    <w:name w:val="No Spacing"/>
    <w:uiPriority w:val="1"/>
    <w:qFormat/>
    <w:rsid w:val="007C28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6E4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390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66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SimSun" w:hAnsi="Calibri"/>
    </w:rPr>
  </w:style>
  <w:style w:type="character" w:customStyle="1" w:styleId="q4iawc">
    <w:name w:val="q4iawc"/>
    <w:basedOn w:val="DefaultParagraphFont"/>
    <w:rsid w:val="003A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eqo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odra@up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Aulona Beqo</dc:creator>
  <cp:keywords/>
  <dc:description/>
  <cp:lastModifiedBy>Robert Kodra</cp:lastModifiedBy>
  <cp:revision>18</cp:revision>
  <dcterms:created xsi:type="dcterms:W3CDTF">2022-06-09T12:33:00Z</dcterms:created>
  <dcterms:modified xsi:type="dcterms:W3CDTF">2026-06-26T08:53:00Z</dcterms:modified>
</cp:coreProperties>
</file>