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1A84B" w14:textId="77777777" w:rsidR="001773C3" w:rsidRDefault="001773C3">
      <w:pPr>
        <w:pStyle w:val="BodyText"/>
        <w:spacing w:before="35"/>
        <w:rPr>
          <w:i w:val="0"/>
        </w:rPr>
      </w:pPr>
    </w:p>
    <w:p w14:paraId="2F5252A3" w14:textId="55B06914" w:rsidR="001773C3" w:rsidRDefault="00000000">
      <w:pPr>
        <w:pStyle w:val="Heading1"/>
        <w:spacing w:line="242" w:lineRule="auto"/>
        <w:ind w:left="1545" w:right="156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78D2BC95" wp14:editId="4799A919">
                <wp:simplePos x="0" y="0"/>
                <wp:positionH relativeFrom="page">
                  <wp:posOffset>5323966</wp:posOffset>
                </wp:positionH>
                <wp:positionV relativeFrom="paragraph">
                  <wp:posOffset>313765</wp:posOffset>
                </wp:positionV>
                <wp:extent cx="36830" cy="1676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6764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36575" y="16764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3FB23" id="Graphic 6" o:spid="_x0000_s1026" style="position:absolute;margin-left:419.2pt;margin-top:24.7pt;width:2.9pt;height:13.2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" path="m36575,l,,,167640r36575,l36575,xe" stroked="f">
                <v:path arrowok="t"/>
                <w10:wrap anchorx="page"/>
              </v:shape>
            </w:pict>
          </mc:Fallback>
        </mc:AlternateContent>
      </w:r>
      <w:r>
        <w:t>Hapet</w:t>
      </w:r>
      <w:r>
        <w:rPr>
          <w:spacing w:val="-5"/>
        </w:rPr>
        <w:t xml:space="preserve"> </w:t>
      </w:r>
      <w:r>
        <w:t>Thirrja</w:t>
      </w:r>
      <w:r>
        <w:rPr>
          <w:spacing w:val="-8"/>
        </w:rPr>
        <w:t xml:space="preserve"> </w:t>
      </w:r>
      <w:r>
        <w:t>për</w:t>
      </w:r>
      <w:r w:rsidR="007A5F68">
        <w:t xml:space="preserve"> mobilitete</w:t>
      </w:r>
      <w:r>
        <w:t xml:space="preserve"> </w:t>
      </w:r>
      <w:r w:rsidR="00B368A7">
        <w:t>stafi</w:t>
      </w:r>
      <w:r>
        <w:rPr>
          <w:spacing w:val="-7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UPT-së në kuadër të Marrëveshjes KA1, të Programit Erasmus +</w:t>
      </w:r>
      <w:r w:rsidR="00D15396" w:rsidRPr="00D15396">
        <w:t xml:space="preserve"> 2025-1-RO01-KA171-HED-000324370</w:t>
      </w:r>
    </w:p>
    <w:p w14:paraId="1AEBA7CC" w14:textId="29D9F8F2" w:rsidR="001773C3" w:rsidRPr="004460F0" w:rsidRDefault="00000000" w:rsidP="00E10CAC">
      <w:pPr>
        <w:spacing w:line="247" w:lineRule="exact"/>
        <w:ind w:right="15"/>
        <w:jc w:val="center"/>
        <w:rPr>
          <w:b/>
          <w:bCs/>
          <w:color w:val="242424"/>
          <w:sz w:val="23"/>
          <w:szCs w:val="23"/>
          <w:shd w:val="clear" w:color="auto" w:fill="FFFFFF"/>
        </w:rPr>
      </w:pPr>
      <w:r>
        <w:rPr>
          <w:b/>
          <w:color w:val="232323"/>
        </w:rPr>
        <w:t>në</w:t>
      </w:r>
      <w:r>
        <w:rPr>
          <w:b/>
          <w:color w:val="232323"/>
          <w:spacing w:val="-7"/>
        </w:rPr>
        <w:t xml:space="preserve"> </w:t>
      </w:r>
      <w:r w:rsidR="00E10CAC" w:rsidRPr="004460F0">
        <w:rPr>
          <w:b/>
          <w:bCs/>
          <w:color w:val="242424"/>
          <w:sz w:val="23"/>
          <w:szCs w:val="23"/>
          <w:shd w:val="clear" w:color="auto" w:fill="FFFFFF"/>
        </w:rPr>
        <w:t>USAMV </w:t>
      </w:r>
      <w:r w:rsidR="00E10CAC" w:rsidRPr="004460F0">
        <w:rPr>
          <w:rStyle w:val="mark938oxsw20"/>
          <w:b/>
          <w:bCs/>
          <w:color w:val="242424"/>
          <w:sz w:val="23"/>
          <w:szCs w:val="23"/>
          <w:bdr w:val="none" w:sz="0" w:space="0" w:color="auto" w:frame="1"/>
          <w:shd w:val="clear" w:color="auto" w:fill="FFFFFF"/>
        </w:rPr>
        <w:t>Cluj-Napoca</w:t>
      </w:r>
      <w:r w:rsidR="00E10CAC" w:rsidRPr="004460F0">
        <w:rPr>
          <w:b/>
          <w:bCs/>
          <w:spacing w:val="-2"/>
        </w:rPr>
        <w:t xml:space="preserve">, </w:t>
      </w:r>
      <w:r w:rsidR="00E10CAC" w:rsidRPr="004460F0">
        <w:rPr>
          <w:rStyle w:val="mark938oxsw20"/>
          <w:b/>
          <w:bCs/>
          <w:color w:val="242424"/>
          <w:sz w:val="23"/>
          <w:szCs w:val="23"/>
          <w:bdr w:val="none" w:sz="0" w:space="0" w:color="auto" w:frame="1"/>
          <w:shd w:val="clear" w:color="auto" w:fill="FFFFFF"/>
        </w:rPr>
        <w:t>Cluj-Napoca</w:t>
      </w:r>
      <w:r w:rsidR="00E10CAC" w:rsidRPr="004460F0">
        <w:rPr>
          <w:b/>
          <w:bCs/>
          <w:color w:val="242424"/>
          <w:sz w:val="23"/>
          <w:szCs w:val="23"/>
          <w:shd w:val="clear" w:color="auto" w:fill="FFFFFF"/>
        </w:rPr>
        <w:t>, Romania</w:t>
      </w:r>
    </w:p>
    <w:p w14:paraId="11028CA3" w14:textId="77777777" w:rsidR="00E10CAC" w:rsidRPr="00E10CAC" w:rsidRDefault="00E10CAC" w:rsidP="00E10CAC">
      <w:pPr>
        <w:spacing w:line="247" w:lineRule="exact"/>
        <w:ind w:right="15"/>
        <w:jc w:val="center"/>
        <w:rPr>
          <w:b/>
        </w:rPr>
      </w:pPr>
    </w:p>
    <w:p w14:paraId="3B2CC1C1" w14:textId="6BBBFB08" w:rsidR="00E10CAC" w:rsidRPr="00B368A7" w:rsidRDefault="00000000" w:rsidP="00815E95">
      <w:pPr>
        <w:jc w:val="both"/>
      </w:pPr>
      <w:r>
        <w:t>Në kuadër të marrëveshjes KA1 bilaterale</w:t>
      </w:r>
      <w:r w:rsidR="00D15396">
        <w:t xml:space="preserve"> </w:t>
      </w:r>
      <w:r w:rsidR="00D15396" w:rsidRPr="00D15396">
        <w:t>2025-1-RO01-KA171-HED-000324370</w:t>
      </w:r>
      <w:r>
        <w:t>,</w:t>
      </w:r>
      <w:r>
        <w:rPr>
          <w:spacing w:val="23"/>
        </w:rPr>
        <w:t xml:space="preserve"> </w:t>
      </w:r>
      <w:r>
        <w:t>është hapur thirrja për aplikime për mobilitete për</w:t>
      </w:r>
      <w:r w:rsidR="00E10CAC" w:rsidRPr="007A5F68">
        <w:t xml:space="preserve"> </w:t>
      </w:r>
      <w:r w:rsidR="00B368A7" w:rsidRPr="007A5F68">
        <w:t>stafin</w:t>
      </w:r>
      <w:r w:rsidR="007A5F68" w:rsidRPr="007A5F68">
        <w:t xml:space="preserve"> administrativ</w:t>
      </w:r>
      <w:r w:rsidR="007A5F68">
        <w:t xml:space="preserve"> </w:t>
      </w:r>
      <w:r>
        <w:t xml:space="preserve">Universitetit Politeknik të Tiranës, </w:t>
      </w:r>
      <w:r w:rsidR="00E10CAC">
        <w:t>n</w:t>
      </w:r>
      <w:r w:rsidR="00D8302A">
        <w:rPr>
          <w:spacing w:val="-5"/>
        </w:rPr>
        <w:t>ë</w:t>
      </w:r>
      <w:r w:rsidR="00E10CAC">
        <w:t xml:space="preserve"> </w:t>
      </w:r>
      <w:r w:rsidR="00E10CAC">
        <w:rPr>
          <w:color w:val="242424"/>
          <w:sz w:val="23"/>
          <w:szCs w:val="23"/>
          <w:shd w:val="clear" w:color="auto" w:fill="FFFFFF"/>
        </w:rPr>
        <w:t>USAMV </w:t>
      </w:r>
      <w:r w:rsidR="00E10CAC">
        <w:rPr>
          <w:rStyle w:val="mark938oxsw20"/>
          <w:color w:val="242424"/>
          <w:sz w:val="23"/>
          <w:szCs w:val="23"/>
          <w:bdr w:val="none" w:sz="0" w:space="0" w:color="auto" w:frame="1"/>
          <w:shd w:val="clear" w:color="auto" w:fill="FFFFFF"/>
        </w:rPr>
        <w:t>Cluj-Napoca</w:t>
      </w:r>
      <w:r w:rsidR="00E10CAC" w:rsidRPr="008A37E1">
        <w:t xml:space="preserve">, </w:t>
      </w:r>
      <w:r w:rsidR="008A37E1" w:rsidRPr="00B368A7">
        <w:t xml:space="preserve">Faculty of Silviculture and Cadastre, </w:t>
      </w:r>
      <w:r w:rsidR="00E10CAC" w:rsidRPr="008A37E1">
        <w:rPr>
          <w:rStyle w:val="mark938oxsw20"/>
          <w:bCs/>
          <w:color w:val="242424"/>
          <w:sz w:val="23"/>
          <w:szCs w:val="23"/>
          <w:bdr w:val="none" w:sz="0" w:space="0" w:color="auto" w:frame="1"/>
          <w:shd w:val="clear" w:color="auto" w:fill="FFFFFF"/>
        </w:rPr>
        <w:t>Cluj-Napoca</w:t>
      </w:r>
      <w:r w:rsidR="00E10CAC" w:rsidRPr="008A37E1">
        <w:rPr>
          <w:color w:val="242424"/>
          <w:sz w:val="23"/>
          <w:szCs w:val="23"/>
          <w:shd w:val="clear" w:color="auto" w:fill="FFFFFF"/>
        </w:rPr>
        <w:t>, Romania</w:t>
      </w:r>
      <w:r w:rsidR="00EE629F" w:rsidRPr="008A37E1">
        <w:rPr>
          <w:color w:val="242424"/>
          <w:sz w:val="23"/>
          <w:szCs w:val="23"/>
          <w:shd w:val="clear" w:color="auto" w:fill="FFFFFF"/>
        </w:rPr>
        <w:t>.</w:t>
      </w:r>
    </w:p>
    <w:p w14:paraId="42B29E91" w14:textId="77777777" w:rsidR="001773C3" w:rsidRDefault="001773C3" w:rsidP="008A37E1">
      <w:pPr>
        <w:rPr>
          <w:b/>
          <w:i/>
        </w:rPr>
      </w:pPr>
    </w:p>
    <w:p w14:paraId="333500B4" w14:textId="07329ADD" w:rsidR="008A37E1" w:rsidRPr="002B4136" w:rsidRDefault="008A37E1" w:rsidP="008A37E1">
      <w:pPr>
        <w:rPr>
          <w:b/>
          <w:bCs/>
          <w:w w:val="90"/>
          <w:sz w:val="24"/>
          <w:szCs w:val="24"/>
          <w:u w:val="single"/>
        </w:rPr>
      </w:pPr>
      <w:r w:rsidRPr="002B4136">
        <w:rPr>
          <w:b/>
          <w:bCs/>
          <w:w w:val="90"/>
          <w:sz w:val="24"/>
          <w:szCs w:val="24"/>
          <w:u w:val="single"/>
        </w:rPr>
        <w:t xml:space="preserve">Mobiliteti i </w:t>
      </w:r>
      <w:r w:rsidR="00B368A7">
        <w:rPr>
          <w:b/>
          <w:bCs/>
          <w:w w:val="90"/>
          <w:sz w:val="24"/>
          <w:szCs w:val="24"/>
          <w:u w:val="single"/>
        </w:rPr>
        <w:t>stafit</w:t>
      </w:r>
      <w:r w:rsidRPr="002B4136">
        <w:rPr>
          <w:b/>
          <w:bCs/>
          <w:w w:val="90"/>
          <w:sz w:val="24"/>
          <w:szCs w:val="24"/>
          <w:u w:val="single"/>
        </w:rPr>
        <w:t xml:space="preserve"> </w:t>
      </w:r>
    </w:p>
    <w:p w14:paraId="3673DC01" w14:textId="77777777" w:rsidR="008A37E1" w:rsidRDefault="008A37E1" w:rsidP="008A37E1">
      <w:pPr>
        <w:rPr>
          <w:b/>
          <w:bCs/>
          <w:w w:val="90"/>
        </w:rPr>
      </w:pPr>
    </w:p>
    <w:p w14:paraId="2BE2F29C" w14:textId="3B3104D8" w:rsidR="008A37E1" w:rsidRPr="00F83038" w:rsidRDefault="008A37E1" w:rsidP="008A37E1">
      <w:r w:rsidRPr="008A37E1">
        <w:rPr>
          <w:b/>
          <w:bCs/>
          <w:w w:val="90"/>
        </w:rPr>
        <w:t>Llojet</w:t>
      </w:r>
      <w:r w:rsidRPr="008A37E1">
        <w:rPr>
          <w:b/>
          <w:bCs/>
          <w:spacing w:val="-4"/>
          <w:w w:val="90"/>
        </w:rPr>
        <w:t xml:space="preserve"> </w:t>
      </w:r>
      <w:r w:rsidRPr="008A37E1">
        <w:rPr>
          <w:b/>
          <w:bCs/>
          <w:w w:val="90"/>
        </w:rPr>
        <w:t>e</w:t>
      </w:r>
      <w:r w:rsidRPr="008A37E1">
        <w:rPr>
          <w:b/>
          <w:bCs/>
          <w:spacing w:val="-4"/>
          <w:w w:val="90"/>
        </w:rPr>
        <w:t xml:space="preserve"> </w:t>
      </w:r>
      <w:r w:rsidRPr="008A37E1">
        <w:rPr>
          <w:b/>
          <w:bCs/>
          <w:w w:val="90"/>
        </w:rPr>
        <w:t>mobilitetit përfshijnë:</w:t>
      </w:r>
      <w:r w:rsidRPr="00F83038">
        <w:rPr>
          <w:w w:val="90"/>
        </w:rPr>
        <w:t xml:space="preserve"> </w:t>
      </w:r>
      <w:r w:rsidRPr="00F83038">
        <w:rPr>
          <w:spacing w:val="-1"/>
        </w:rPr>
        <w:t>Shkëmbimin</w:t>
      </w:r>
      <w:r w:rsidRPr="00F83038">
        <w:rPr>
          <w:spacing w:val="-21"/>
        </w:rPr>
        <w:t xml:space="preserve"> </w:t>
      </w:r>
      <w:r w:rsidRPr="00F83038">
        <w:rPr>
          <w:spacing w:val="-1"/>
        </w:rPr>
        <w:t>e</w:t>
      </w:r>
      <w:r w:rsidRPr="00F83038">
        <w:rPr>
          <w:spacing w:val="-20"/>
        </w:rPr>
        <w:t xml:space="preserve"> </w:t>
      </w:r>
      <w:r w:rsidR="00B368A7">
        <w:rPr>
          <w:spacing w:val="-1"/>
        </w:rPr>
        <w:t>stafit</w:t>
      </w:r>
      <w:r w:rsidR="007A5F68">
        <w:rPr>
          <w:spacing w:val="-1"/>
        </w:rPr>
        <w:t xml:space="preserve"> administrativ</w:t>
      </w:r>
      <w:r w:rsidR="00B368A7">
        <w:rPr>
          <w:spacing w:val="-1"/>
        </w:rPr>
        <w:t xml:space="preserve"> </w:t>
      </w:r>
      <w:r w:rsidRPr="00F83038">
        <w:t xml:space="preserve">për </w:t>
      </w:r>
      <w:r w:rsidR="00826878">
        <w:t>trajnim</w:t>
      </w:r>
      <w:r>
        <w:t>.</w:t>
      </w:r>
    </w:p>
    <w:p w14:paraId="45B9D8A6" w14:textId="77777777" w:rsidR="008A37E1" w:rsidRPr="00F83038" w:rsidRDefault="008A37E1" w:rsidP="008A37E1">
      <w:pPr>
        <w:pStyle w:val="BodyText"/>
        <w:spacing w:before="5"/>
        <w:rPr>
          <w:i w:val="0"/>
        </w:rPr>
      </w:pPr>
    </w:p>
    <w:p w14:paraId="05B92410" w14:textId="3F4B0FD8" w:rsidR="008A37E1" w:rsidRPr="00B368A7" w:rsidRDefault="008A37E1" w:rsidP="008A37E1">
      <w:pPr>
        <w:rPr>
          <w:w w:val="90"/>
        </w:rPr>
      </w:pPr>
      <w:r w:rsidRPr="00F83038">
        <w:rPr>
          <w:b/>
          <w:w w:val="90"/>
        </w:rPr>
        <w:t>Kohëzgjatja</w:t>
      </w:r>
      <w:r w:rsidRPr="00F83038">
        <w:rPr>
          <w:b/>
          <w:spacing w:val="15"/>
          <w:w w:val="90"/>
        </w:rPr>
        <w:t xml:space="preserve"> </w:t>
      </w:r>
      <w:r w:rsidRPr="00F83038">
        <w:rPr>
          <w:b/>
          <w:w w:val="90"/>
        </w:rPr>
        <w:t>e</w:t>
      </w:r>
      <w:r w:rsidRPr="00F83038">
        <w:rPr>
          <w:b/>
          <w:spacing w:val="19"/>
          <w:w w:val="90"/>
        </w:rPr>
        <w:t xml:space="preserve"> </w:t>
      </w:r>
      <w:r w:rsidRPr="00F83038">
        <w:rPr>
          <w:b/>
          <w:w w:val="90"/>
        </w:rPr>
        <w:t>bursave</w:t>
      </w:r>
      <w:r w:rsidRPr="00F83038">
        <w:rPr>
          <w:b/>
          <w:spacing w:val="17"/>
          <w:w w:val="90"/>
        </w:rPr>
        <w:t xml:space="preserve"> </w:t>
      </w:r>
      <w:r w:rsidRPr="00F83038">
        <w:rPr>
          <w:b/>
          <w:w w:val="90"/>
        </w:rPr>
        <w:t>për</w:t>
      </w:r>
      <w:r w:rsidRPr="00F83038">
        <w:rPr>
          <w:b/>
          <w:spacing w:val="17"/>
          <w:w w:val="90"/>
        </w:rPr>
        <w:t xml:space="preserve"> </w:t>
      </w:r>
      <w:r w:rsidRPr="00F83038">
        <w:rPr>
          <w:b/>
          <w:w w:val="90"/>
        </w:rPr>
        <w:t>st</w:t>
      </w:r>
      <w:r w:rsidR="00B368A7">
        <w:rPr>
          <w:b/>
          <w:w w:val="90"/>
        </w:rPr>
        <w:t>a</w:t>
      </w:r>
      <w:r w:rsidRPr="00F83038">
        <w:rPr>
          <w:b/>
          <w:w w:val="90"/>
        </w:rPr>
        <w:t>t</w:t>
      </w:r>
      <w:r w:rsidR="00B368A7">
        <w:rPr>
          <w:b/>
          <w:w w:val="90"/>
        </w:rPr>
        <w:t>in</w:t>
      </w:r>
      <w:r w:rsidRPr="00F83038">
        <w:rPr>
          <w:b/>
          <w:w w:val="90"/>
        </w:rPr>
        <w:t>:</w:t>
      </w:r>
      <w:r w:rsidRPr="00F83038">
        <w:rPr>
          <w:b/>
          <w:spacing w:val="22"/>
          <w:w w:val="90"/>
        </w:rPr>
        <w:t xml:space="preserve"> </w:t>
      </w:r>
      <w:r w:rsidR="00B368A7">
        <w:rPr>
          <w:b/>
          <w:spacing w:val="22"/>
          <w:w w:val="90"/>
        </w:rPr>
        <w:t>V</w:t>
      </w:r>
      <w:r w:rsidRPr="00F83038">
        <w:rPr>
          <w:w w:val="90"/>
        </w:rPr>
        <w:t>iti</w:t>
      </w:r>
      <w:r w:rsidRPr="00F83038">
        <w:rPr>
          <w:spacing w:val="20"/>
          <w:w w:val="90"/>
        </w:rPr>
        <w:t xml:space="preserve"> </w:t>
      </w:r>
      <w:r w:rsidRPr="00F83038">
        <w:rPr>
          <w:w w:val="90"/>
        </w:rPr>
        <w:t>akademik</w:t>
      </w:r>
      <w:r w:rsidRPr="00F83038">
        <w:rPr>
          <w:spacing w:val="26"/>
          <w:w w:val="90"/>
        </w:rPr>
        <w:t xml:space="preserve"> </w:t>
      </w:r>
      <w:r w:rsidRPr="00F83038">
        <w:rPr>
          <w:w w:val="90"/>
        </w:rPr>
        <w:t>202</w:t>
      </w:r>
      <w:r w:rsidR="00826878">
        <w:rPr>
          <w:w w:val="90"/>
        </w:rPr>
        <w:t>5</w:t>
      </w:r>
      <w:r w:rsidRPr="00F83038">
        <w:rPr>
          <w:spacing w:val="18"/>
          <w:w w:val="90"/>
        </w:rPr>
        <w:t xml:space="preserve"> </w:t>
      </w:r>
      <w:r w:rsidRPr="00F83038">
        <w:rPr>
          <w:w w:val="90"/>
        </w:rPr>
        <w:t>–</w:t>
      </w:r>
      <w:r w:rsidRPr="00F83038">
        <w:rPr>
          <w:spacing w:val="29"/>
          <w:w w:val="90"/>
        </w:rPr>
        <w:t xml:space="preserve"> </w:t>
      </w:r>
      <w:r w:rsidRPr="00F83038">
        <w:rPr>
          <w:w w:val="90"/>
        </w:rPr>
        <w:t>202</w:t>
      </w:r>
      <w:r w:rsidR="00826878">
        <w:rPr>
          <w:w w:val="90"/>
        </w:rPr>
        <w:t>6, 1</w:t>
      </w:r>
      <w:r w:rsidR="00D15396">
        <w:rPr>
          <w:w w:val="90"/>
        </w:rPr>
        <w:t>2</w:t>
      </w:r>
      <w:r w:rsidR="00EB3D9A">
        <w:rPr>
          <w:w w:val="90"/>
        </w:rPr>
        <w:t xml:space="preserve"> </w:t>
      </w:r>
      <w:r w:rsidR="00826878">
        <w:rPr>
          <w:w w:val="90"/>
        </w:rPr>
        <w:t>+ 2 ditë udhëtim</w:t>
      </w:r>
    </w:p>
    <w:p w14:paraId="2AA91F6E" w14:textId="77777777" w:rsidR="008A37E1" w:rsidRPr="00F83038" w:rsidRDefault="008A37E1" w:rsidP="008A37E1">
      <w:pPr>
        <w:pStyle w:val="BodyText"/>
        <w:spacing w:before="4"/>
        <w:rPr>
          <w:i w:val="0"/>
        </w:rPr>
      </w:pPr>
    </w:p>
    <w:p w14:paraId="5FE6814E" w14:textId="35F411C2" w:rsidR="00B368A7" w:rsidRDefault="00B368A7" w:rsidP="00B368A7">
      <w:pPr>
        <w:tabs>
          <w:tab w:val="left" w:pos="461"/>
        </w:tabs>
        <w:spacing w:before="3"/>
      </w:pPr>
      <w:r>
        <w:rPr>
          <w:b/>
          <w:bCs/>
        </w:rPr>
        <w:t xml:space="preserve">Numri total i stafit: </w:t>
      </w:r>
      <w:r>
        <w:t>2 (staf administrativ)</w:t>
      </w:r>
    </w:p>
    <w:p w14:paraId="0E07814F" w14:textId="77777777" w:rsidR="00B368A7" w:rsidRDefault="00B368A7" w:rsidP="00B368A7">
      <w:pPr>
        <w:tabs>
          <w:tab w:val="left" w:pos="461"/>
        </w:tabs>
        <w:spacing w:before="3"/>
        <w:rPr>
          <w:b/>
          <w:bCs/>
          <w:lang w:val="en-US"/>
        </w:rPr>
      </w:pPr>
    </w:p>
    <w:p w14:paraId="38C081DA" w14:textId="77777777" w:rsidR="00B368A7" w:rsidRDefault="00B368A7" w:rsidP="00B368A7">
      <w:pPr>
        <w:spacing w:before="90"/>
        <w:rPr>
          <w:b/>
        </w:rPr>
      </w:pPr>
      <w:r>
        <w:rPr>
          <w:b/>
        </w:rPr>
        <w:t>Dokumentat e nevojshme për aplikim:</w:t>
      </w:r>
    </w:p>
    <w:p w14:paraId="64DA382C" w14:textId="77777777" w:rsidR="00B368A7" w:rsidRDefault="00B368A7" w:rsidP="00B368A7">
      <w:pPr>
        <w:spacing w:before="90"/>
        <w:rPr>
          <w:b/>
          <w:lang w:val="en-US"/>
        </w:rPr>
      </w:pPr>
    </w:p>
    <w:p w14:paraId="4C426A33" w14:textId="533B276B" w:rsidR="00B368A7" w:rsidRDefault="00B368A7" w:rsidP="00B368A7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 xml:space="preserve">CV </w:t>
      </w:r>
      <w:r w:rsidR="007A5F6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(në gjuhën angleze);</w:t>
      </w:r>
    </w:p>
    <w:p w14:paraId="2AF116D9" w14:textId="77777777" w:rsidR="00B368A7" w:rsidRDefault="00B368A7" w:rsidP="00B368A7">
      <w:pPr>
        <w:pStyle w:val="ListParagraph1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Kopje e Pasaportës;</w:t>
      </w:r>
    </w:p>
    <w:p w14:paraId="7E064105" w14:textId="68B28B88" w:rsidR="00B368A7" w:rsidRPr="007A5F68" w:rsidRDefault="00B368A7" w:rsidP="007A5F68">
      <w:pPr>
        <w:pStyle w:val="ListParagraph"/>
        <w:numPr>
          <w:ilvl w:val="0"/>
          <w:numId w:val="7"/>
        </w:numPr>
        <w:spacing w:before="0" w:line="288" w:lineRule="exact"/>
        <w:contextualSpacing/>
        <w:jc w:val="both"/>
        <w:rPr>
          <w:rFonts w:eastAsiaTheme="minorEastAsia"/>
          <w:spacing w:val="-1"/>
        </w:rPr>
      </w:pPr>
      <w:r w:rsidRPr="007A5F68">
        <w:rPr>
          <w:color w:val="000000"/>
        </w:rPr>
        <w:t xml:space="preserve">Aprovim nga përgjegjësi i njësisë bazë dhe nga përgjegjësi i njësisë kryesore, ku aplikanti bën pjesë, në lidhje me </w:t>
      </w:r>
      <w:r w:rsidR="007A5F68" w:rsidRPr="007A5F68">
        <w:rPr>
          <w:spacing w:val="-1"/>
        </w:rPr>
        <w:t xml:space="preserve">Planin e Mobilitetit </w:t>
      </w:r>
      <w:r w:rsidRPr="007A5F68">
        <w:rPr>
          <w:color w:val="000000"/>
        </w:rPr>
        <w:t>dhe periudhën</w:t>
      </w:r>
      <w:r w:rsidR="007A5F68">
        <w:rPr>
          <w:color w:val="000000"/>
        </w:rPr>
        <w:t xml:space="preserve"> e</w:t>
      </w:r>
      <w:r w:rsidRPr="007A5F68">
        <w:rPr>
          <w:color w:val="000000"/>
        </w:rPr>
        <w:t xml:space="preserve"> parashikuar për t’u kryer </w:t>
      </w:r>
      <w:r w:rsidR="007A5F68">
        <w:rPr>
          <w:color w:val="000000"/>
        </w:rPr>
        <w:t xml:space="preserve">mobiliteti </w:t>
      </w:r>
      <w:r w:rsidRPr="007A5F68">
        <w:rPr>
          <w:color w:val="000000"/>
        </w:rPr>
        <w:t>në universitetin pritës</w:t>
      </w:r>
      <w:r w:rsidRPr="007A5F68">
        <w:t>*;</w:t>
      </w:r>
    </w:p>
    <w:p w14:paraId="056D6684" w14:textId="2D616290" w:rsidR="00B368A7" w:rsidRPr="00B368A7" w:rsidRDefault="00B368A7" w:rsidP="00B368A7">
      <w:pPr>
        <w:pStyle w:val="ListParagraph"/>
        <w:numPr>
          <w:ilvl w:val="0"/>
          <w:numId w:val="7"/>
        </w:numPr>
        <w:spacing w:before="0" w:line="288" w:lineRule="exact"/>
        <w:contextualSpacing/>
        <w:jc w:val="both"/>
        <w:rPr>
          <w:rFonts w:eastAsiaTheme="minorEastAsia"/>
          <w:spacing w:val="-1"/>
        </w:rPr>
      </w:pPr>
      <w:r>
        <w:rPr>
          <w:spacing w:val="-1"/>
        </w:rPr>
        <w:t>Certifikat</w:t>
      </w:r>
      <w:r w:rsidR="00D15396">
        <w:rPr>
          <w:spacing w:val="-1"/>
        </w:rPr>
        <w:t>ë</w:t>
      </w:r>
      <w:r>
        <w:rPr>
          <w:spacing w:val="-1"/>
        </w:rPr>
        <w:t xml:space="preserve"> e gjuh</w:t>
      </w:r>
      <w:r w:rsidR="00D15396">
        <w:rPr>
          <w:spacing w:val="-1"/>
        </w:rPr>
        <w:t>ë</w:t>
      </w:r>
      <w:r>
        <w:rPr>
          <w:spacing w:val="-1"/>
        </w:rPr>
        <w:t>s s</w:t>
      </w:r>
      <w:r w:rsidR="00D15396">
        <w:rPr>
          <w:spacing w:val="-1"/>
        </w:rPr>
        <w:t>ë</w:t>
      </w:r>
      <w:r>
        <w:rPr>
          <w:spacing w:val="-1"/>
        </w:rPr>
        <w:t xml:space="preserve"> huaj</w:t>
      </w:r>
      <w:r w:rsidR="00DA52B4">
        <w:rPr>
          <w:spacing w:val="-1"/>
        </w:rPr>
        <w:t xml:space="preserve"> (Anglisht B2);</w:t>
      </w:r>
    </w:p>
    <w:p w14:paraId="0813AA58" w14:textId="6F5A138B" w:rsidR="00B368A7" w:rsidRPr="00B368A7" w:rsidRDefault="00B368A7" w:rsidP="00B368A7">
      <w:pPr>
        <w:pStyle w:val="ListParagraph1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Dokumenti i Mobility Agreement (Staff Mobility for Training) për stafin administrativ në universitetin pritës</w:t>
      </w:r>
      <w:r>
        <w:rPr>
          <w:rFonts w:ascii="Times New Roman" w:eastAsia="Times New Roman" w:hAnsi="Times New Roman"/>
        </w:rPr>
        <w:t>**</w:t>
      </w:r>
      <w:r>
        <w:rPr>
          <w:rFonts w:ascii="Times New Roman" w:eastAsia="Times New Roman" w:hAnsi="Times New Roman"/>
          <w:color w:val="000000"/>
        </w:rPr>
        <w:t>.</w:t>
      </w:r>
    </w:p>
    <w:p w14:paraId="6A484BF0" w14:textId="77777777" w:rsidR="00B368A7" w:rsidRDefault="00B368A7" w:rsidP="00B368A7">
      <w:pPr>
        <w:pStyle w:val="ListParagraph1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757AB002" w14:textId="77777777" w:rsidR="00B368A7" w:rsidRDefault="00B368A7" w:rsidP="00B368A7">
      <w:pPr>
        <w:pStyle w:val="ListParagraph1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7EBF25D9" w14:textId="77777777" w:rsidR="00B368A7" w:rsidRDefault="00B368A7" w:rsidP="00B368A7">
      <w:pPr>
        <w:jc w:val="both"/>
        <w:rPr>
          <w:i/>
          <w:color w:val="000000"/>
        </w:rPr>
      </w:pPr>
      <w:r>
        <w:rPr>
          <w:i/>
        </w:rPr>
        <w:t>*</w:t>
      </w:r>
      <w:r>
        <w:rPr>
          <w:i/>
          <w:color w:val="000000"/>
        </w:rPr>
        <w:t xml:space="preserve">Plani i mobilitetit, si dhe periudha e propozuar e mobilitetit për stafin, duhet të aprovohet/firmoset paraprakisht nga përgjegjësi i njësisë bazë </w:t>
      </w:r>
      <w:r>
        <w:rPr>
          <w:i/>
          <w:iCs/>
          <w:color w:val="000000"/>
        </w:rPr>
        <w:t>dhe nga përgjegjësi i njësisë kryesore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ku aplikani bën pjesë. </w:t>
      </w:r>
    </w:p>
    <w:p w14:paraId="602CF8DD" w14:textId="77777777" w:rsidR="00B368A7" w:rsidRDefault="00B368A7" w:rsidP="00B368A7">
      <w:pPr>
        <w:jc w:val="both"/>
        <w:rPr>
          <w:rFonts w:eastAsiaTheme="minorEastAsia"/>
          <w:i/>
          <w:color w:val="000000"/>
        </w:rPr>
      </w:pPr>
    </w:p>
    <w:p w14:paraId="061BF00B" w14:textId="158460F8" w:rsidR="00B368A7" w:rsidRDefault="00B368A7" w:rsidP="00B368A7">
      <w:pPr>
        <w:jc w:val="both"/>
        <w:rPr>
          <w:i/>
          <w:iCs/>
          <w:color w:val="000000"/>
        </w:rPr>
      </w:pPr>
      <w:r>
        <w:t xml:space="preserve">** </w:t>
      </w:r>
      <w:r>
        <w:rPr>
          <w:i/>
          <w:color w:val="000000"/>
        </w:rPr>
        <w:t xml:space="preserve">Mobility Agreement for/Training për </w:t>
      </w:r>
      <w:r>
        <w:rPr>
          <w:i/>
          <w:iCs/>
          <w:color w:val="000000"/>
        </w:rPr>
        <w:t xml:space="preserve">stafin është një dokument në të cilin duhet të specifikohet programi juaj i propozuar që do të kryeni gjatë periudhës së shkëmbimit, i cili është aprovuar paraprakisht nga përgjegjësi i njësisë bazë, sipas pikës më sipër. Kjo është formë standarde e Erasmus+ dhe firmoset nga aplikanti dhe personi përgjegjës për mobilitetet në Universitetin Politeknik të Tiranës, i cili është Zv.Rektori për Anën Shkencore dhe Marrëdhëniet me Jashtë. </w:t>
      </w:r>
    </w:p>
    <w:p w14:paraId="239B132D" w14:textId="77777777" w:rsidR="00DA52B4" w:rsidRDefault="00DA52B4" w:rsidP="00B368A7">
      <w:pPr>
        <w:jc w:val="both"/>
        <w:rPr>
          <w:i/>
          <w:iCs/>
          <w:color w:val="000000"/>
        </w:rPr>
      </w:pPr>
    </w:p>
    <w:p w14:paraId="78D4935C" w14:textId="6D67FFEB" w:rsidR="00B368A7" w:rsidRPr="00DA52B4" w:rsidRDefault="00B368A7" w:rsidP="00B368A7">
      <w:pPr>
        <w:jc w:val="both"/>
        <w:rPr>
          <w:i/>
          <w:iCs/>
          <w:color w:val="000000"/>
        </w:rPr>
      </w:pPr>
      <w:r w:rsidRPr="00DA52B4">
        <w:rPr>
          <w:i/>
          <w:iCs/>
          <w:color w:val="000000"/>
        </w:rPr>
        <w:t xml:space="preserve">Programi i trajnimit së stafit do të përcaktohet në bashkëpunim me stafin e USAMV dhe </w:t>
      </w:r>
      <w:r w:rsidR="00DA52B4">
        <w:rPr>
          <w:i/>
          <w:iCs/>
          <w:color w:val="000000"/>
        </w:rPr>
        <w:t>në përputhje me planin e dakordësuar</w:t>
      </w:r>
      <w:r w:rsidRPr="00DA52B4">
        <w:rPr>
          <w:i/>
          <w:iCs/>
          <w:color w:val="000000"/>
        </w:rPr>
        <w:t xml:space="preserve"> të mobilitetit të ofruar nga kandidaturat e stafit për trajnim.</w:t>
      </w:r>
    </w:p>
    <w:p w14:paraId="0E262790" w14:textId="77777777" w:rsidR="00B368A7" w:rsidRPr="00DA52B4" w:rsidRDefault="00B368A7" w:rsidP="00B368A7">
      <w:pPr>
        <w:spacing w:before="90"/>
        <w:jc w:val="both"/>
        <w:rPr>
          <w:i/>
          <w:iCs/>
          <w:color w:val="000000"/>
        </w:rPr>
      </w:pPr>
      <w:r w:rsidRPr="00DA52B4">
        <w:rPr>
          <w:i/>
          <w:iCs/>
          <w:color w:val="000000"/>
        </w:rPr>
        <w:t>Stafi pjesëmarrës në mobilitet, mbas përfundimit të tij, duhet të paraqesë një raport lidhur me aktivitetin, te departamenti përkatës dhe te Drejtoria e Komunikimit dhe Koordinimit, si dhe dokumentacionin e përfundimit të mobilitetit.</w:t>
      </w:r>
    </w:p>
    <w:p w14:paraId="65006367" w14:textId="77777777" w:rsidR="00B368A7" w:rsidRDefault="00B368A7" w:rsidP="00B368A7">
      <w:pPr>
        <w:spacing w:before="90"/>
        <w:jc w:val="both"/>
        <w:rPr>
          <w:bCs/>
          <w:iCs/>
        </w:rPr>
      </w:pPr>
    </w:p>
    <w:p w14:paraId="47CC1A9A" w14:textId="77777777" w:rsidR="00B368A7" w:rsidRDefault="00B368A7" w:rsidP="00B368A7">
      <w:pPr>
        <w:spacing w:before="90"/>
        <w:rPr>
          <w:b/>
          <w:iCs/>
        </w:rPr>
      </w:pPr>
      <w:r>
        <w:rPr>
          <w:b/>
          <w:iCs/>
        </w:rPr>
        <w:t>Afati për aplikim, pranë Drejtorisë së Komunikimit dhe Koordinimit në UPT:</w:t>
      </w:r>
    </w:p>
    <w:p w14:paraId="68C86B98" w14:textId="0126C7D0" w:rsidR="00B368A7" w:rsidRDefault="00B368A7" w:rsidP="00B368A7">
      <w:pPr>
        <w:spacing w:before="90"/>
        <w:rPr>
          <w:bCs/>
          <w:iCs/>
        </w:rPr>
      </w:pPr>
      <w:r>
        <w:rPr>
          <w:b/>
          <w:i/>
        </w:rPr>
        <w:t xml:space="preserve"> </w:t>
      </w:r>
      <w:r>
        <w:rPr>
          <w:bCs/>
          <w:iCs/>
        </w:rPr>
        <w:t>Deri më 2 shtator 2026, ora 12.00.</w:t>
      </w:r>
    </w:p>
    <w:p w14:paraId="42F7C6B7" w14:textId="77777777" w:rsidR="00B368A7" w:rsidRDefault="00B368A7" w:rsidP="00B368A7">
      <w:pPr>
        <w:spacing w:before="90"/>
        <w:rPr>
          <w:bCs/>
          <w:iCs/>
        </w:rPr>
      </w:pPr>
    </w:p>
    <w:p w14:paraId="6BD48D78" w14:textId="77777777" w:rsidR="00B368A7" w:rsidRPr="00B368A7" w:rsidRDefault="00B368A7" w:rsidP="00B368A7">
      <w:pPr>
        <w:jc w:val="both"/>
      </w:pPr>
      <w:r>
        <w:t xml:space="preserve">Për informacione shtesë në lidhje me procesin e aplikimit në UPT mund të </w:t>
      </w:r>
      <w:r w:rsidRPr="00B368A7">
        <w:t xml:space="preserve">kontaktoni në email: </w:t>
      </w:r>
      <w:hyperlink r:id="rId7" w:history="1">
        <w:r w:rsidRPr="00B368A7">
          <w:rPr>
            <w:rStyle w:val="Hyperlink"/>
          </w:rPr>
          <w:t>rkodra@upt.al</w:t>
        </w:r>
      </w:hyperlink>
      <w:r w:rsidRPr="00B368A7">
        <w:t xml:space="preserve"> , </w:t>
      </w:r>
      <w:hyperlink r:id="rId8" w:history="1">
        <w:r w:rsidRPr="00B368A7">
          <w:rPr>
            <w:rStyle w:val="Hyperlink"/>
          </w:rPr>
          <w:t>abeqo@upt.al</w:t>
        </w:r>
      </w:hyperlink>
      <w:r w:rsidRPr="00B368A7">
        <w:t xml:space="preserve"> .</w:t>
      </w:r>
    </w:p>
    <w:p w14:paraId="4DFA6788" w14:textId="77777777" w:rsidR="001773C3" w:rsidRDefault="001773C3">
      <w:pPr>
        <w:sectPr w:rsidR="001773C3" w:rsidSect="00B368A7">
          <w:headerReference w:type="default" r:id="rId9"/>
          <w:type w:val="continuous"/>
          <w:pgSz w:w="12240" w:h="15840"/>
          <w:pgMar w:top="1960" w:right="1320" w:bottom="280" w:left="1340" w:header="608" w:footer="0" w:gutter="0"/>
          <w:cols w:space="720"/>
        </w:sectPr>
      </w:pPr>
    </w:p>
    <w:p w14:paraId="1A62A2A7" w14:textId="77777777" w:rsidR="001773C3" w:rsidRDefault="001773C3">
      <w:pPr>
        <w:pStyle w:val="BodyText"/>
        <w:spacing w:before="9"/>
        <w:rPr>
          <w:i w:val="0"/>
          <w:sz w:val="20"/>
        </w:rPr>
      </w:pPr>
    </w:p>
    <w:p w14:paraId="550696C4" w14:textId="77777777" w:rsidR="001773C3" w:rsidRDefault="00000000">
      <w:pPr>
        <w:pStyle w:val="BodyText"/>
        <w:spacing w:line="20" w:lineRule="exact"/>
        <w:ind w:left="100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6CF8FF6B" wp14:editId="276B95D2">
                <wp:extent cx="5916295" cy="9525"/>
                <wp:effectExtent l="9525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6295" cy="9525"/>
                          <a:chOff x="0" y="0"/>
                          <a:chExt cx="591629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56"/>
                            <a:ext cx="591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295">
                                <a:moveTo>
                                  <a:pt x="0" y="0"/>
                                </a:moveTo>
                                <a:lnTo>
                                  <a:pt x="5915677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6954F" id="Group 11" o:spid="_x0000_s1026" style="width:465.85pt;height:.75pt;mso-position-horizontal-relative:char;mso-position-vertical-relative:line" coordsize="5916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">
                <v:shape id="Graphic 12" o:spid="_x0000_s1027" style="position:absolute;top:45;width:59162;height:13;visibility:visible;mso-wrap-style:square;v-text-anchor:top" coordsize="591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" path="m,l5915677,e" filled="f" strokeweight=".25314mm">
                  <v:path arrowok="t"/>
                </v:shape>
                <w10:anchorlock/>
              </v:group>
            </w:pict>
          </mc:Fallback>
        </mc:AlternateContent>
      </w:r>
    </w:p>
    <w:sectPr w:rsidR="001773C3">
      <w:headerReference w:type="default" r:id="rId10"/>
      <w:pgSz w:w="12240" w:h="15840"/>
      <w:pgMar w:top="170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C6BB4" w14:textId="77777777" w:rsidR="00E95EB8" w:rsidRDefault="00E95EB8">
      <w:r>
        <w:separator/>
      </w:r>
    </w:p>
  </w:endnote>
  <w:endnote w:type="continuationSeparator" w:id="0">
    <w:p w14:paraId="22F95636" w14:textId="77777777" w:rsidR="00E95EB8" w:rsidRDefault="00E9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693A" w14:textId="77777777" w:rsidR="00E95EB8" w:rsidRDefault="00E95EB8">
      <w:r>
        <w:separator/>
      </w:r>
    </w:p>
  </w:footnote>
  <w:footnote w:type="continuationSeparator" w:id="0">
    <w:p w14:paraId="23ED25B5" w14:textId="77777777" w:rsidR="00E95EB8" w:rsidRDefault="00E95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3DC2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19744" behindDoc="1" locked="0" layoutInCell="1" allowOverlap="1" wp14:anchorId="1E2CDEB0" wp14:editId="3A67C028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9778753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0256" behindDoc="1" locked="0" layoutInCell="1" allowOverlap="1" wp14:anchorId="39439D8B" wp14:editId="71FF9D42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84672314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7640DCEB" wp14:editId="31680B99">
              <wp:simplePos x="0" y="0"/>
              <wp:positionH relativeFrom="page">
                <wp:posOffset>914704</wp:posOffset>
              </wp:positionH>
              <wp:positionV relativeFrom="page">
                <wp:posOffset>1242902</wp:posOffset>
              </wp:positionV>
              <wp:extent cx="591629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62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6295">
                            <a:moveTo>
                              <a:pt x="0" y="0"/>
                            </a:moveTo>
                            <a:lnTo>
                              <a:pt x="5915677" y="0"/>
                            </a:lnTo>
                          </a:path>
                        </a:pathLst>
                      </a:custGeom>
                      <a:ln w="911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769CD5" id="Graphic 3" o:spid="_x0000_s1026" style="position:absolute;margin-left:1in;margin-top:97.85pt;width:465.85pt;height:.1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" path="m,l5915677,e" filled="f" strokeweight=".2531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F91B988" wp14:editId="14878527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92B44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1B98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4.2pt;margin-top:37.3pt;width:167.7pt;height:13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" filled="f" stroked="f">
              <v:textbox inset="0,0,0,0">
                <w:txbxContent>
                  <w:p w14:paraId="3A592B44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2E0BEEA1" wp14:editId="1ACE5894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CA697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1E6F9931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0BEEA1" id="Textbox 5" o:spid="_x0000_s1027" type="#_x0000_t202" style="position:absolute;margin-left:153.15pt;margin-top:60.65pt;width:190.45pt;height:26.3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DMrDD2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155CA697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1E6F9931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0BC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7928E12E" wp14:editId="3053A37D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2816" behindDoc="1" locked="0" layoutInCell="1" allowOverlap="1" wp14:anchorId="13B3BCF8" wp14:editId="71651F4D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4F6EC96E" wp14:editId="68324F8F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304BF3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EC9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164.2pt;margin-top:37.3pt;width:167.7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" filled="f" stroked="f">
              <v:textbox inset="0,0,0,0">
                <w:txbxContent>
                  <w:p w14:paraId="5F304BF3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6D230F8A" wp14:editId="7518253A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16614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6FF5C71C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230F8A" id="Textbox 10" o:spid="_x0000_s1029" type="#_x0000_t202" style="position:absolute;margin-left:153.15pt;margin-top:60.65pt;width:190.45pt;height:26.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L2bVd6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28416614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6FF5C71C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2B8"/>
    <w:multiLevelType w:val="hybridMultilevel"/>
    <w:tmpl w:val="FDA093F8"/>
    <w:lvl w:ilvl="0" w:tplc="711EE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C54DE"/>
    <w:multiLevelType w:val="hybridMultilevel"/>
    <w:tmpl w:val="0452F620"/>
    <w:lvl w:ilvl="0" w:tplc="EFA40F0A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1484F5C">
      <w:numFmt w:val="bullet"/>
      <w:lvlText w:val="•"/>
      <w:lvlJc w:val="left"/>
      <w:pPr>
        <w:ind w:left="1048" w:hanging="130"/>
      </w:pPr>
      <w:rPr>
        <w:rFonts w:hint="default"/>
        <w:lang w:val="sq-AL" w:eastAsia="en-US" w:bidi="ar-SA"/>
      </w:rPr>
    </w:lvl>
    <w:lvl w:ilvl="2" w:tplc="01CC3CDA">
      <w:numFmt w:val="bullet"/>
      <w:lvlText w:val="•"/>
      <w:lvlJc w:val="left"/>
      <w:pPr>
        <w:ind w:left="1996" w:hanging="130"/>
      </w:pPr>
      <w:rPr>
        <w:rFonts w:hint="default"/>
        <w:lang w:val="sq-AL" w:eastAsia="en-US" w:bidi="ar-SA"/>
      </w:rPr>
    </w:lvl>
    <w:lvl w:ilvl="3" w:tplc="DFA8D8AC">
      <w:numFmt w:val="bullet"/>
      <w:lvlText w:val="•"/>
      <w:lvlJc w:val="left"/>
      <w:pPr>
        <w:ind w:left="2944" w:hanging="130"/>
      </w:pPr>
      <w:rPr>
        <w:rFonts w:hint="default"/>
        <w:lang w:val="sq-AL" w:eastAsia="en-US" w:bidi="ar-SA"/>
      </w:rPr>
    </w:lvl>
    <w:lvl w:ilvl="4" w:tplc="D97C106A">
      <w:numFmt w:val="bullet"/>
      <w:lvlText w:val="•"/>
      <w:lvlJc w:val="left"/>
      <w:pPr>
        <w:ind w:left="3892" w:hanging="130"/>
      </w:pPr>
      <w:rPr>
        <w:rFonts w:hint="default"/>
        <w:lang w:val="sq-AL" w:eastAsia="en-US" w:bidi="ar-SA"/>
      </w:rPr>
    </w:lvl>
    <w:lvl w:ilvl="5" w:tplc="F0E65A3C">
      <w:numFmt w:val="bullet"/>
      <w:lvlText w:val="•"/>
      <w:lvlJc w:val="left"/>
      <w:pPr>
        <w:ind w:left="4840" w:hanging="130"/>
      </w:pPr>
      <w:rPr>
        <w:rFonts w:hint="default"/>
        <w:lang w:val="sq-AL" w:eastAsia="en-US" w:bidi="ar-SA"/>
      </w:rPr>
    </w:lvl>
    <w:lvl w:ilvl="6" w:tplc="21B0B360">
      <w:numFmt w:val="bullet"/>
      <w:lvlText w:val="•"/>
      <w:lvlJc w:val="left"/>
      <w:pPr>
        <w:ind w:left="5788" w:hanging="130"/>
      </w:pPr>
      <w:rPr>
        <w:rFonts w:hint="default"/>
        <w:lang w:val="sq-AL" w:eastAsia="en-US" w:bidi="ar-SA"/>
      </w:rPr>
    </w:lvl>
    <w:lvl w:ilvl="7" w:tplc="E0AA53FC">
      <w:numFmt w:val="bullet"/>
      <w:lvlText w:val="•"/>
      <w:lvlJc w:val="left"/>
      <w:pPr>
        <w:ind w:left="6736" w:hanging="130"/>
      </w:pPr>
      <w:rPr>
        <w:rFonts w:hint="default"/>
        <w:lang w:val="sq-AL" w:eastAsia="en-US" w:bidi="ar-SA"/>
      </w:rPr>
    </w:lvl>
    <w:lvl w:ilvl="8" w:tplc="4DD6A3F8">
      <w:numFmt w:val="bullet"/>
      <w:lvlText w:val="•"/>
      <w:lvlJc w:val="left"/>
      <w:pPr>
        <w:ind w:left="7684" w:hanging="130"/>
      </w:pPr>
      <w:rPr>
        <w:rFonts w:hint="default"/>
        <w:lang w:val="sq-AL" w:eastAsia="en-US" w:bidi="ar-SA"/>
      </w:rPr>
    </w:lvl>
  </w:abstractNum>
  <w:abstractNum w:abstractNumId="2" w15:restartNumberingAfterBreak="0">
    <w:nsid w:val="334057C9"/>
    <w:multiLevelType w:val="hybridMultilevel"/>
    <w:tmpl w:val="F5D22B82"/>
    <w:lvl w:ilvl="0" w:tplc="7EAC009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sq-AL" w:eastAsia="en-US" w:bidi="ar-SA"/>
      </w:rPr>
    </w:lvl>
    <w:lvl w:ilvl="1" w:tplc="2C66C456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8FFE9154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C274961E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71AA1540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AB08C832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CE6EFC70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1C9288BC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F870A960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3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D3FD5"/>
    <w:multiLevelType w:val="hybridMultilevel"/>
    <w:tmpl w:val="05D62030"/>
    <w:lvl w:ilvl="0" w:tplc="5A40B46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4AE99E2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EBF849DC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13E0FAB0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D9EA830C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CE5EA554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F524219E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F0CA0182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5950B782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43E41"/>
    <w:multiLevelType w:val="hybridMultilevel"/>
    <w:tmpl w:val="F36C230E"/>
    <w:lvl w:ilvl="0" w:tplc="54DE2E30">
      <w:numFmt w:val="bullet"/>
      <w:lvlText w:val="-"/>
      <w:lvlJc w:val="left"/>
      <w:pPr>
        <w:ind w:left="465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sq-AL" w:eastAsia="en-US" w:bidi="ar-SA"/>
      </w:rPr>
    </w:lvl>
    <w:lvl w:ilvl="1" w:tplc="477E0D1C">
      <w:numFmt w:val="bullet"/>
      <w:lvlText w:val="•"/>
      <w:lvlJc w:val="left"/>
      <w:pPr>
        <w:ind w:left="1384" w:hanging="144"/>
      </w:pPr>
      <w:rPr>
        <w:rFonts w:hint="default"/>
        <w:lang w:val="sq-AL" w:eastAsia="en-US" w:bidi="ar-SA"/>
      </w:rPr>
    </w:lvl>
    <w:lvl w:ilvl="2" w:tplc="39A874DA">
      <w:numFmt w:val="bullet"/>
      <w:lvlText w:val="•"/>
      <w:lvlJc w:val="left"/>
      <w:pPr>
        <w:ind w:left="2308" w:hanging="144"/>
      </w:pPr>
      <w:rPr>
        <w:rFonts w:hint="default"/>
        <w:lang w:val="sq-AL" w:eastAsia="en-US" w:bidi="ar-SA"/>
      </w:rPr>
    </w:lvl>
    <w:lvl w:ilvl="3" w:tplc="3AAA08D0">
      <w:numFmt w:val="bullet"/>
      <w:lvlText w:val="•"/>
      <w:lvlJc w:val="left"/>
      <w:pPr>
        <w:ind w:left="3232" w:hanging="144"/>
      </w:pPr>
      <w:rPr>
        <w:rFonts w:hint="default"/>
        <w:lang w:val="sq-AL" w:eastAsia="en-US" w:bidi="ar-SA"/>
      </w:rPr>
    </w:lvl>
    <w:lvl w:ilvl="4" w:tplc="6F7669B0">
      <w:numFmt w:val="bullet"/>
      <w:lvlText w:val="•"/>
      <w:lvlJc w:val="left"/>
      <w:pPr>
        <w:ind w:left="4156" w:hanging="144"/>
      </w:pPr>
      <w:rPr>
        <w:rFonts w:hint="default"/>
        <w:lang w:val="sq-AL" w:eastAsia="en-US" w:bidi="ar-SA"/>
      </w:rPr>
    </w:lvl>
    <w:lvl w:ilvl="5" w:tplc="EB4A18C8">
      <w:numFmt w:val="bullet"/>
      <w:lvlText w:val="•"/>
      <w:lvlJc w:val="left"/>
      <w:pPr>
        <w:ind w:left="5080" w:hanging="144"/>
      </w:pPr>
      <w:rPr>
        <w:rFonts w:hint="default"/>
        <w:lang w:val="sq-AL" w:eastAsia="en-US" w:bidi="ar-SA"/>
      </w:rPr>
    </w:lvl>
    <w:lvl w:ilvl="6" w:tplc="1A08E47C">
      <w:numFmt w:val="bullet"/>
      <w:lvlText w:val="•"/>
      <w:lvlJc w:val="left"/>
      <w:pPr>
        <w:ind w:left="6004" w:hanging="144"/>
      </w:pPr>
      <w:rPr>
        <w:rFonts w:hint="default"/>
        <w:lang w:val="sq-AL" w:eastAsia="en-US" w:bidi="ar-SA"/>
      </w:rPr>
    </w:lvl>
    <w:lvl w:ilvl="7" w:tplc="20FA8178">
      <w:numFmt w:val="bullet"/>
      <w:lvlText w:val="•"/>
      <w:lvlJc w:val="left"/>
      <w:pPr>
        <w:ind w:left="6928" w:hanging="144"/>
      </w:pPr>
      <w:rPr>
        <w:rFonts w:hint="default"/>
        <w:lang w:val="sq-AL" w:eastAsia="en-US" w:bidi="ar-SA"/>
      </w:rPr>
    </w:lvl>
    <w:lvl w:ilvl="8" w:tplc="3C06258C">
      <w:numFmt w:val="bullet"/>
      <w:lvlText w:val="•"/>
      <w:lvlJc w:val="left"/>
      <w:pPr>
        <w:ind w:left="7852" w:hanging="144"/>
      </w:pPr>
      <w:rPr>
        <w:rFonts w:hint="default"/>
        <w:lang w:val="sq-AL" w:eastAsia="en-US" w:bidi="ar-SA"/>
      </w:rPr>
    </w:lvl>
  </w:abstractNum>
  <w:num w:numId="1" w16cid:durableId="1257520466">
    <w:abstractNumId w:val="2"/>
  </w:num>
  <w:num w:numId="2" w16cid:durableId="1668821375">
    <w:abstractNumId w:val="1"/>
  </w:num>
  <w:num w:numId="3" w16cid:durableId="1225145536">
    <w:abstractNumId w:val="4"/>
  </w:num>
  <w:num w:numId="4" w16cid:durableId="591163111">
    <w:abstractNumId w:val="6"/>
  </w:num>
  <w:num w:numId="5" w16cid:durableId="1437941051">
    <w:abstractNumId w:val="0"/>
  </w:num>
  <w:num w:numId="6" w16cid:durableId="1126584643">
    <w:abstractNumId w:val="3"/>
  </w:num>
  <w:num w:numId="7" w16cid:durableId="2067799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C3"/>
    <w:rsid w:val="0000468B"/>
    <w:rsid w:val="00014B8A"/>
    <w:rsid w:val="00046764"/>
    <w:rsid w:val="00104759"/>
    <w:rsid w:val="001503AE"/>
    <w:rsid w:val="001554C8"/>
    <w:rsid w:val="001773C3"/>
    <w:rsid w:val="0025567D"/>
    <w:rsid w:val="00256E32"/>
    <w:rsid w:val="002B4136"/>
    <w:rsid w:val="002E2479"/>
    <w:rsid w:val="002E24C3"/>
    <w:rsid w:val="0031316B"/>
    <w:rsid w:val="00343518"/>
    <w:rsid w:val="004460F0"/>
    <w:rsid w:val="00547B1B"/>
    <w:rsid w:val="005E4FF5"/>
    <w:rsid w:val="0060515A"/>
    <w:rsid w:val="007A5F68"/>
    <w:rsid w:val="00812D2F"/>
    <w:rsid w:val="00815E95"/>
    <w:rsid w:val="00826878"/>
    <w:rsid w:val="008A37E1"/>
    <w:rsid w:val="00946C6B"/>
    <w:rsid w:val="00AC380B"/>
    <w:rsid w:val="00B368A7"/>
    <w:rsid w:val="00BC083A"/>
    <w:rsid w:val="00C06A7F"/>
    <w:rsid w:val="00D07163"/>
    <w:rsid w:val="00D15396"/>
    <w:rsid w:val="00D32AA6"/>
    <w:rsid w:val="00D615EB"/>
    <w:rsid w:val="00D8302A"/>
    <w:rsid w:val="00DA52B4"/>
    <w:rsid w:val="00DB69C9"/>
    <w:rsid w:val="00E10CAC"/>
    <w:rsid w:val="00E95EB8"/>
    <w:rsid w:val="00EB3D9A"/>
    <w:rsid w:val="00EE629F"/>
    <w:rsid w:val="00E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10812"/>
  <w15:docId w15:val="{25BF71BB-72F2-4A97-9F6C-B9713685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3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FF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  <w:pPr>
      <w:spacing w:before="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938oxsw20">
    <w:name w:val="mark938oxsw20"/>
    <w:basedOn w:val="DefaultParagraphFont"/>
    <w:rsid w:val="00E10CAC"/>
  </w:style>
  <w:style w:type="character" w:customStyle="1" w:styleId="Heading6Char">
    <w:name w:val="Heading 6 Char"/>
    <w:basedOn w:val="DefaultParagraphFont"/>
    <w:link w:val="Heading6"/>
    <w:uiPriority w:val="9"/>
    <w:semiHidden/>
    <w:rsid w:val="005E4FF5"/>
    <w:rPr>
      <w:rFonts w:asciiTheme="majorHAnsi" w:eastAsiaTheme="majorEastAsia" w:hAnsiTheme="majorHAnsi" w:cstheme="majorBidi"/>
      <w:color w:val="243F60" w:themeColor="accent1" w:themeShade="7F"/>
      <w:lang w:val="sq-AL"/>
    </w:rPr>
  </w:style>
  <w:style w:type="character" w:styleId="Hyperlink">
    <w:name w:val="Hyperlink"/>
    <w:basedOn w:val="DefaultParagraphFont"/>
    <w:uiPriority w:val="99"/>
    <w:unhideWhenUsed/>
    <w:rsid w:val="008A37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5E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15EB"/>
    <w:rPr>
      <w:rFonts w:ascii="Times New Roman" w:eastAsia="Times New Roman" w:hAnsi="Times New Roman" w:cs="Times New Roman"/>
      <w:b/>
      <w:bCs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D615EB"/>
    <w:rPr>
      <w:rFonts w:ascii="Times New Roman" w:eastAsia="Times New Roman" w:hAnsi="Times New Roman" w:cs="Times New Roman"/>
      <w:i/>
      <w:iCs/>
      <w:lang w:val="sq-AL"/>
    </w:rPr>
  </w:style>
  <w:style w:type="paragraph" w:customStyle="1" w:styleId="ListParagraph1">
    <w:name w:val="List Paragraph1"/>
    <w:basedOn w:val="Normal"/>
    <w:uiPriority w:val="34"/>
    <w:qFormat/>
    <w:rsid w:val="00B368A7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3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eqo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odra@upt.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Aulona Beqo</cp:lastModifiedBy>
  <cp:revision>5</cp:revision>
  <dcterms:created xsi:type="dcterms:W3CDTF">2026-08-04T07:52:00Z</dcterms:created>
  <dcterms:modified xsi:type="dcterms:W3CDTF">2026-08-04T08:13:00Z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  <property fmtid="{D5CDD505-2E9C-101B-9397-08002B2CF9AE}" pid="5" name="Producer">
    <vt:lpwstr>www.ilovepdf.com</vt:lpwstr>
  </property>
</Properties>
</file>